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EAC6" w14:textId="472A6D13" w:rsidR="001D49CD" w:rsidRPr="00537CAE" w:rsidRDefault="004D0451" w:rsidP="00537CAE">
      <w:pPr>
        <w:jc w:val="center"/>
        <w:rPr>
          <w:rFonts w:asciiTheme="majorBidi" w:hAnsiTheme="majorBidi" w:cstheme="majorBidi"/>
          <w:b/>
          <w:bCs/>
          <w:sz w:val="22"/>
          <w:szCs w:val="22"/>
          <w:lang w:val="uk-UA"/>
        </w:rPr>
      </w:pPr>
      <w:r w:rsidRPr="00537CAE">
        <w:rPr>
          <w:rFonts w:asciiTheme="majorBidi" w:hAnsiTheme="majorBidi" w:cstheme="majorBidi"/>
          <w:b/>
          <w:bCs/>
          <w:sz w:val="22"/>
          <w:szCs w:val="22"/>
          <w:lang w:val="uk-UA"/>
        </w:rPr>
        <w:t>Договір поставки №</w:t>
      </w:r>
      <w:r w:rsidR="00537CAE" w:rsidRPr="00537CAE">
        <w:rPr>
          <w:rFonts w:asciiTheme="majorBidi" w:hAnsiTheme="majorBidi" w:cstheme="majorBidi"/>
          <w:b/>
          <w:bCs/>
          <w:sz w:val="22"/>
          <w:szCs w:val="22"/>
          <w:lang w:val="uk-UA"/>
        </w:rPr>
        <w:t xml:space="preserve"> </w:t>
      </w:r>
      <w:r w:rsidRPr="00537CAE">
        <w:rPr>
          <w:rFonts w:asciiTheme="majorBidi" w:hAnsiTheme="majorBidi" w:cstheme="majorBidi"/>
          <w:b/>
          <w:bCs/>
          <w:sz w:val="22"/>
          <w:szCs w:val="22"/>
          <w:lang w:val="uk-UA"/>
        </w:rPr>
        <w:t xml:space="preserve">_______ </w:t>
      </w:r>
      <w:r w:rsidR="00696A5B" w:rsidRPr="00537CAE">
        <w:rPr>
          <w:rFonts w:asciiTheme="majorBidi" w:hAnsiTheme="majorBidi" w:cstheme="majorBidi"/>
          <w:b/>
          <w:bCs/>
          <w:sz w:val="22"/>
          <w:szCs w:val="22"/>
          <w:lang w:val="ru-UA"/>
        </w:rPr>
        <w:softHyphen/>
      </w:r>
      <w:r w:rsidR="00696A5B" w:rsidRPr="00537CAE">
        <w:rPr>
          <w:rFonts w:asciiTheme="majorBidi" w:hAnsiTheme="majorBidi" w:cstheme="majorBidi"/>
          <w:b/>
          <w:bCs/>
          <w:sz w:val="22"/>
          <w:szCs w:val="22"/>
          <w:lang w:val="ru-UA"/>
        </w:rPr>
        <w:softHyphen/>
      </w:r>
      <w:r w:rsidR="001D49CD" w:rsidRPr="00537CAE">
        <w:rPr>
          <w:rFonts w:asciiTheme="majorBidi" w:hAnsiTheme="majorBidi" w:cstheme="majorBidi"/>
          <w:sz w:val="22"/>
          <w:szCs w:val="22"/>
        </w:rPr>
        <w:br/>
      </w:r>
      <w:r w:rsidR="001D49CD" w:rsidRPr="00537CAE">
        <w:rPr>
          <w:rFonts w:asciiTheme="majorBidi" w:hAnsiTheme="majorBidi" w:cstheme="majorBidi"/>
          <w:sz w:val="22"/>
          <w:szCs w:val="22"/>
        </w:rPr>
        <w:br/>
        <w:t xml:space="preserve">м. </w:t>
      </w:r>
      <w:r w:rsidR="001D49CD" w:rsidRPr="00537CAE">
        <w:rPr>
          <w:rFonts w:asciiTheme="majorBidi" w:hAnsiTheme="majorBidi" w:cstheme="majorBidi"/>
          <w:sz w:val="22"/>
          <w:szCs w:val="22"/>
          <w:lang w:val="uk-UA"/>
        </w:rPr>
        <w:t xml:space="preserve">Київ                                                            </w:t>
      </w:r>
      <w:r w:rsidR="001D49CD" w:rsidRPr="00537CAE">
        <w:rPr>
          <w:rFonts w:asciiTheme="majorBidi" w:hAnsiTheme="majorBidi" w:cstheme="majorBidi"/>
          <w:sz w:val="22"/>
          <w:szCs w:val="22"/>
          <w:lang w:val="uk-UA"/>
        </w:rPr>
        <w:tab/>
      </w:r>
      <w:r w:rsidR="001D49CD" w:rsidRPr="00537CAE">
        <w:rPr>
          <w:rFonts w:asciiTheme="majorBidi" w:hAnsiTheme="majorBidi" w:cstheme="majorBidi"/>
          <w:sz w:val="22"/>
          <w:szCs w:val="22"/>
          <w:lang w:val="uk-UA"/>
        </w:rPr>
        <w:tab/>
      </w:r>
      <w:r w:rsidR="001D49CD" w:rsidRPr="00537CAE">
        <w:rPr>
          <w:rFonts w:asciiTheme="majorBidi" w:hAnsiTheme="majorBidi" w:cstheme="majorBidi"/>
          <w:sz w:val="22"/>
          <w:szCs w:val="22"/>
          <w:lang w:val="uk-UA"/>
        </w:rPr>
        <w:tab/>
        <w:t xml:space="preserve">           </w:t>
      </w:r>
      <w:r w:rsidR="001D49CD" w:rsidRPr="00537CAE">
        <w:rPr>
          <w:rFonts w:asciiTheme="majorBidi" w:hAnsiTheme="majorBidi" w:cstheme="majorBidi"/>
          <w:sz w:val="22"/>
          <w:szCs w:val="22"/>
        </w:rPr>
        <w:t>"___" __________ 20</w:t>
      </w:r>
      <w:r w:rsidR="00D36212">
        <w:rPr>
          <w:rFonts w:asciiTheme="majorBidi" w:hAnsiTheme="majorBidi" w:cstheme="majorBidi"/>
          <w:sz w:val="22"/>
          <w:szCs w:val="22"/>
          <w:lang w:val="uk-UA"/>
        </w:rPr>
        <w:t>___</w:t>
      </w:r>
      <w:r w:rsidR="001D49CD" w:rsidRPr="00537CAE">
        <w:rPr>
          <w:rFonts w:asciiTheme="majorBidi" w:hAnsiTheme="majorBidi" w:cstheme="majorBidi"/>
          <w:sz w:val="22"/>
          <w:szCs w:val="22"/>
        </w:rPr>
        <w:t xml:space="preserve"> р.</w:t>
      </w:r>
      <w:r w:rsidR="001D49CD" w:rsidRPr="00537CAE">
        <w:rPr>
          <w:rFonts w:asciiTheme="majorBidi" w:hAnsiTheme="majorBidi" w:cstheme="majorBidi"/>
          <w:sz w:val="22"/>
          <w:szCs w:val="22"/>
        </w:rPr>
        <w:br/>
      </w:r>
      <w:r w:rsidR="001D49CD" w:rsidRPr="00537CAE">
        <w:rPr>
          <w:rFonts w:asciiTheme="majorBidi" w:hAnsiTheme="majorBidi" w:cstheme="majorBidi"/>
          <w:sz w:val="22"/>
          <w:szCs w:val="22"/>
        </w:rPr>
        <w:br/>
      </w:r>
      <w:r w:rsidR="001D49CD" w:rsidRPr="00537CAE">
        <w:rPr>
          <w:rFonts w:asciiTheme="majorBidi" w:hAnsiTheme="majorBidi" w:cstheme="majorBidi"/>
          <w:b/>
          <w:bCs/>
          <w:sz w:val="22"/>
          <w:szCs w:val="22"/>
          <w:lang w:val="uk-UA"/>
        </w:rPr>
        <w:t>Сторони:</w:t>
      </w:r>
    </w:p>
    <w:p w14:paraId="75CB9C85" w14:textId="77777777" w:rsidR="001D49CD" w:rsidRPr="00537CAE" w:rsidRDefault="001D49CD" w:rsidP="001D49CD">
      <w:pPr>
        <w:spacing w:line="220" w:lineRule="exact"/>
        <w:jc w:val="both"/>
        <w:rPr>
          <w:rFonts w:asciiTheme="majorBidi" w:hAnsiTheme="majorBidi" w:cstheme="majorBidi"/>
          <w:sz w:val="22"/>
          <w:szCs w:val="22"/>
          <w:lang w:val="uk-UA"/>
        </w:rPr>
      </w:pPr>
      <w:r w:rsidRPr="00537CAE">
        <w:rPr>
          <w:rFonts w:asciiTheme="majorBidi" w:hAnsiTheme="majorBidi" w:cstheme="majorBidi"/>
          <w:sz w:val="22"/>
          <w:szCs w:val="22"/>
          <w:lang w:val="uk-UA"/>
        </w:rPr>
        <w:t xml:space="preserve"> </w:t>
      </w:r>
    </w:p>
    <w:p w14:paraId="1F409E6B" w14:textId="2E9C4FDE" w:rsidR="001D49CD" w:rsidRPr="00537CAE" w:rsidRDefault="001D49CD" w:rsidP="001D49CD">
      <w:pPr>
        <w:jc w:val="both"/>
        <w:rPr>
          <w:rFonts w:asciiTheme="majorBidi" w:hAnsiTheme="majorBidi" w:cstheme="majorBidi"/>
          <w:sz w:val="22"/>
          <w:szCs w:val="22"/>
          <w:u w:val="single"/>
          <w:lang w:val="uk-UA"/>
        </w:rPr>
      </w:pPr>
      <w:r w:rsidRPr="00537CAE">
        <w:rPr>
          <w:rFonts w:asciiTheme="majorBidi" w:hAnsiTheme="majorBidi" w:cstheme="majorBidi"/>
          <w:b/>
          <w:bCs/>
          <w:sz w:val="22"/>
          <w:szCs w:val="22"/>
          <w:lang w:val="uk-UA"/>
        </w:rPr>
        <w:t>Фізична особа-підприємець Кирилюк Віктор Михайлович</w:t>
      </w:r>
      <w:r w:rsidRPr="00537CAE">
        <w:rPr>
          <w:rFonts w:asciiTheme="majorBidi" w:hAnsiTheme="majorBidi" w:cstheme="majorBidi"/>
          <w:sz w:val="22"/>
          <w:szCs w:val="22"/>
          <w:lang w:val="uk-UA"/>
        </w:rPr>
        <w:t>, діючого на підставі</w:t>
      </w:r>
      <w:r w:rsidRPr="00537CAE">
        <w:rPr>
          <w:rFonts w:asciiTheme="majorBidi" w:hAnsiTheme="majorBidi" w:cstheme="majorBidi"/>
          <w:color w:val="000000"/>
          <w:sz w:val="22"/>
          <w:szCs w:val="22"/>
          <w:shd w:val="clear" w:color="auto" w:fill="F2F4F5"/>
          <w:lang w:val="uk-UA"/>
        </w:rPr>
        <w:t xml:space="preserve"> запису в Єдиному державному реєстрі юридичних осіб та фізичних осіб-підприємців від 07.07.2016 р. № 25140000000002150 (надалі «Продавець»)</w:t>
      </w:r>
      <w:r w:rsidRPr="00537CAE">
        <w:rPr>
          <w:rFonts w:asciiTheme="majorBidi" w:hAnsiTheme="majorBidi" w:cstheme="majorBidi"/>
          <w:sz w:val="22"/>
          <w:szCs w:val="22"/>
          <w:lang w:val="uk-UA"/>
        </w:rPr>
        <w:t xml:space="preserve"> з </w:t>
      </w:r>
      <w:r w:rsidRPr="00537CAE">
        <w:rPr>
          <w:rFonts w:asciiTheme="majorBidi" w:hAnsiTheme="majorBidi" w:cstheme="majorBidi"/>
          <w:bCs/>
          <w:sz w:val="22"/>
          <w:szCs w:val="22"/>
          <w:lang w:val="uk-UA"/>
        </w:rPr>
        <w:t>однієї сторони,</w:t>
      </w:r>
      <w:r w:rsidRPr="00537CAE">
        <w:rPr>
          <w:rFonts w:asciiTheme="majorBidi" w:hAnsiTheme="majorBidi" w:cstheme="majorBidi"/>
          <w:b/>
          <w:bCs/>
          <w:sz w:val="22"/>
          <w:szCs w:val="22"/>
          <w:lang w:val="uk-UA"/>
        </w:rPr>
        <w:t xml:space="preserve"> </w:t>
      </w:r>
      <w:r w:rsidRPr="00537CAE">
        <w:rPr>
          <w:rFonts w:asciiTheme="majorBidi" w:hAnsiTheme="majorBidi" w:cstheme="majorBidi"/>
          <w:sz w:val="22"/>
          <w:szCs w:val="22"/>
          <w:lang w:val="uk-UA"/>
        </w:rPr>
        <w:t>та</w:t>
      </w:r>
      <w:r w:rsidR="00696A5B" w:rsidRPr="00537CAE">
        <w:rPr>
          <w:rFonts w:asciiTheme="majorBidi" w:hAnsiTheme="majorBidi" w:cstheme="majorBidi"/>
          <w:sz w:val="22"/>
          <w:szCs w:val="22"/>
          <w:lang w:val="uk-UA"/>
        </w:rPr>
        <w:t xml:space="preserve"> </w:t>
      </w:r>
      <w:r w:rsidR="004D0451" w:rsidRPr="00537CAE">
        <w:rPr>
          <w:rFonts w:asciiTheme="majorBidi" w:hAnsiTheme="majorBidi" w:cstheme="majorBidi"/>
          <w:sz w:val="22"/>
          <w:szCs w:val="22"/>
          <w:highlight w:val="yellow"/>
          <w:lang w:val="uk-UA"/>
        </w:rPr>
        <w:t>__________________________________________________</w:t>
      </w:r>
      <w:r w:rsidRPr="00537CAE">
        <w:rPr>
          <w:rFonts w:asciiTheme="majorBidi" w:hAnsiTheme="majorBidi" w:cstheme="majorBidi"/>
          <w:color w:val="000000"/>
          <w:sz w:val="22"/>
          <w:szCs w:val="22"/>
          <w:shd w:val="clear" w:color="auto" w:fill="F2F4F5"/>
          <w:lang w:val="uk-UA"/>
        </w:rPr>
        <w:t xml:space="preserve">, </w:t>
      </w:r>
      <w:r w:rsidRPr="00537CAE">
        <w:rPr>
          <w:rFonts w:asciiTheme="majorBidi" w:hAnsiTheme="majorBidi" w:cstheme="majorBidi"/>
          <w:sz w:val="22"/>
          <w:szCs w:val="22"/>
          <w:lang w:val="uk-UA"/>
        </w:rPr>
        <w:t xml:space="preserve">діючого на підставі </w:t>
      </w:r>
      <w:r w:rsidR="004D0451" w:rsidRPr="00537CAE">
        <w:rPr>
          <w:rFonts w:asciiTheme="majorBidi" w:hAnsiTheme="majorBidi" w:cstheme="majorBidi"/>
          <w:color w:val="000000"/>
          <w:sz w:val="22"/>
          <w:szCs w:val="22"/>
          <w:highlight w:val="yellow"/>
          <w:shd w:val="clear" w:color="auto" w:fill="F2F4F5"/>
          <w:lang w:val="uk-UA"/>
        </w:rPr>
        <w:t>_________________________</w:t>
      </w:r>
      <w:r w:rsidRPr="00537CAE">
        <w:rPr>
          <w:rFonts w:asciiTheme="majorBidi" w:hAnsiTheme="majorBidi" w:cstheme="majorBidi"/>
          <w:sz w:val="22"/>
          <w:szCs w:val="22"/>
          <w:lang w:val="uk-UA"/>
        </w:rPr>
        <w:t xml:space="preserve"> (надалі «Покупець») з </w:t>
      </w:r>
      <w:r w:rsidRPr="00537CAE">
        <w:rPr>
          <w:rFonts w:asciiTheme="majorBidi" w:hAnsiTheme="majorBidi" w:cstheme="majorBidi"/>
          <w:bCs/>
          <w:sz w:val="22"/>
          <w:szCs w:val="22"/>
          <w:lang w:val="uk-UA"/>
        </w:rPr>
        <w:t>другої сторони,</w:t>
      </w:r>
      <w:r w:rsidRPr="00537CAE">
        <w:rPr>
          <w:rFonts w:asciiTheme="majorBidi" w:hAnsiTheme="majorBidi" w:cstheme="majorBidi"/>
          <w:sz w:val="22"/>
          <w:szCs w:val="22"/>
          <w:lang w:val="uk-UA"/>
        </w:rPr>
        <w:t xml:space="preserve"> уклали цей Договір про наступне:</w:t>
      </w:r>
    </w:p>
    <w:p w14:paraId="0D0A2B57" w14:textId="77777777" w:rsidR="001D49CD" w:rsidRPr="00537CAE" w:rsidRDefault="001D49CD" w:rsidP="008B620E">
      <w:pPr>
        <w:jc w:val="center"/>
        <w:rPr>
          <w:rFonts w:asciiTheme="majorBidi" w:hAnsiTheme="majorBidi" w:cstheme="majorBidi"/>
          <w:b/>
          <w:sz w:val="22"/>
          <w:szCs w:val="22"/>
          <w:lang w:val="uk-UA"/>
        </w:rPr>
      </w:pPr>
      <w:r w:rsidRPr="00537CAE">
        <w:rPr>
          <w:rFonts w:asciiTheme="majorBidi" w:hAnsiTheme="majorBidi" w:cstheme="majorBidi"/>
          <w:sz w:val="22"/>
          <w:szCs w:val="22"/>
          <w:lang w:val="uk-UA"/>
        </w:rPr>
        <w:br/>
      </w:r>
      <w:r w:rsidRPr="00537CAE">
        <w:rPr>
          <w:rFonts w:asciiTheme="majorBidi" w:hAnsiTheme="majorBidi" w:cstheme="majorBidi"/>
          <w:b/>
          <w:sz w:val="22"/>
          <w:szCs w:val="22"/>
        </w:rPr>
        <w:t>1.</w:t>
      </w:r>
      <w:r w:rsidRPr="00537CAE">
        <w:rPr>
          <w:rFonts w:asciiTheme="majorBidi" w:hAnsiTheme="majorBidi" w:cstheme="majorBidi"/>
          <w:sz w:val="22"/>
          <w:szCs w:val="22"/>
          <w:lang w:val="uk-UA"/>
        </w:rPr>
        <w:t xml:space="preserve"> </w:t>
      </w:r>
      <w:r w:rsidRPr="00537CAE">
        <w:rPr>
          <w:rFonts w:asciiTheme="majorBidi" w:hAnsiTheme="majorBidi" w:cstheme="majorBidi"/>
          <w:b/>
          <w:sz w:val="22"/>
          <w:szCs w:val="22"/>
        </w:rPr>
        <w:t>ЗАГАЛЬНІ ПОЛОЖЕННЯ</w:t>
      </w:r>
    </w:p>
    <w:p w14:paraId="1C8DDCA3" w14:textId="302C89BE" w:rsidR="001D49CD" w:rsidRPr="00537CAE" w:rsidRDefault="001D49CD" w:rsidP="00F34A19">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1.1. В порядку та на умовах, визначених цим Договором, Продавець зобов'язується передати у власність Покупця </w:t>
      </w:r>
      <w:r w:rsidR="00F34A19" w:rsidRPr="00537CAE">
        <w:rPr>
          <w:rFonts w:asciiTheme="majorBidi" w:hAnsiTheme="majorBidi" w:cstheme="majorBidi"/>
          <w:sz w:val="22"/>
          <w:szCs w:val="22"/>
          <w:lang w:val="uk-UA"/>
        </w:rPr>
        <w:t>скляну та/або пластикову тару медичного та/або косметичного призначення</w:t>
      </w:r>
      <w:r w:rsidRPr="00537CAE">
        <w:rPr>
          <w:rFonts w:asciiTheme="majorBidi" w:hAnsiTheme="majorBidi" w:cstheme="majorBidi"/>
          <w:sz w:val="22"/>
          <w:szCs w:val="22"/>
          <w:lang w:val="uk-UA"/>
        </w:rPr>
        <w:t xml:space="preserve"> </w:t>
      </w:r>
      <w:r w:rsidRPr="00537CAE">
        <w:rPr>
          <w:rFonts w:asciiTheme="majorBidi" w:hAnsiTheme="majorBidi" w:cstheme="majorBidi"/>
          <w:sz w:val="22"/>
          <w:szCs w:val="22"/>
        </w:rPr>
        <w:t>(далі - Товар), а Покупець – прийняти і оплатити зазначений Товар.</w:t>
      </w:r>
    </w:p>
    <w:p w14:paraId="13E0081B" w14:textId="77777777" w:rsidR="00E724B0" w:rsidRPr="00537CAE" w:rsidRDefault="001D49CD" w:rsidP="00E57768">
      <w:pPr>
        <w:jc w:val="both"/>
        <w:rPr>
          <w:rFonts w:asciiTheme="majorBidi" w:hAnsiTheme="majorBidi" w:cstheme="majorBidi"/>
          <w:b/>
          <w:sz w:val="22"/>
          <w:szCs w:val="22"/>
        </w:rPr>
      </w:pPr>
      <w:r w:rsidRPr="00537CAE">
        <w:rPr>
          <w:rFonts w:asciiTheme="majorBidi" w:hAnsiTheme="majorBidi" w:cstheme="majorBidi"/>
          <w:sz w:val="22"/>
          <w:szCs w:val="22"/>
          <w:lang w:val="uk-UA"/>
        </w:rPr>
        <w:t xml:space="preserve">1.2. </w:t>
      </w:r>
      <w:r w:rsidR="00E57768" w:rsidRPr="00537CAE">
        <w:rPr>
          <w:rFonts w:asciiTheme="majorBidi" w:hAnsiTheme="majorBidi" w:cstheme="majorBidi"/>
          <w:sz w:val="22"/>
          <w:szCs w:val="22"/>
          <w:lang w:val="uk-UA"/>
        </w:rPr>
        <w:t>Найменування, асортимент, кількість, ціна та загальна вартість поставки зазначені в Рахунках-фактури, та які є його невід’ємною частиною.</w:t>
      </w:r>
      <w:r w:rsidRPr="00537CAE">
        <w:rPr>
          <w:rFonts w:asciiTheme="majorBidi" w:hAnsiTheme="majorBidi" w:cstheme="majorBidi"/>
          <w:sz w:val="22"/>
          <w:szCs w:val="22"/>
          <w:lang w:val="uk-UA"/>
        </w:rPr>
        <w:br/>
      </w:r>
    </w:p>
    <w:p w14:paraId="6843AB6F" w14:textId="77777777" w:rsidR="00E724B0" w:rsidRPr="00537CAE" w:rsidRDefault="00E724B0" w:rsidP="00E57768">
      <w:pPr>
        <w:jc w:val="both"/>
        <w:rPr>
          <w:rFonts w:asciiTheme="majorBidi" w:hAnsiTheme="majorBidi" w:cstheme="majorBidi"/>
          <w:b/>
          <w:sz w:val="22"/>
          <w:szCs w:val="22"/>
        </w:rPr>
      </w:pPr>
    </w:p>
    <w:p w14:paraId="44711CA3" w14:textId="42094CF3" w:rsidR="001D49CD" w:rsidRPr="00537CAE" w:rsidRDefault="001D49CD" w:rsidP="00E724B0">
      <w:pPr>
        <w:jc w:val="center"/>
        <w:rPr>
          <w:rFonts w:asciiTheme="majorBidi" w:hAnsiTheme="majorBidi" w:cstheme="majorBidi"/>
          <w:b/>
          <w:sz w:val="22"/>
          <w:szCs w:val="22"/>
          <w:lang w:val="uk-UA"/>
        </w:rPr>
      </w:pPr>
      <w:r w:rsidRPr="00537CAE">
        <w:rPr>
          <w:rFonts w:asciiTheme="majorBidi" w:hAnsiTheme="majorBidi" w:cstheme="majorBidi"/>
          <w:b/>
          <w:sz w:val="22"/>
          <w:szCs w:val="22"/>
        </w:rPr>
        <w:t>2. ТЕРМІН І УМОВИ ПЕРЕДАЧІ ТОВАРУ</w:t>
      </w:r>
    </w:p>
    <w:p w14:paraId="42647A2C" w14:textId="19850A9E" w:rsidR="003755EC"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2.1. Передача Товару від Продавця до Покупця за цим Договором здійснюється шляхом доставки товару на склад Покупця</w:t>
      </w:r>
      <w:r w:rsidR="00887DE2" w:rsidRPr="00537CAE">
        <w:rPr>
          <w:rFonts w:asciiTheme="majorBidi" w:hAnsiTheme="majorBidi" w:cstheme="majorBidi"/>
          <w:sz w:val="22"/>
          <w:szCs w:val="22"/>
          <w:lang w:val="uk-UA"/>
        </w:rPr>
        <w:t>.</w:t>
      </w:r>
    </w:p>
    <w:p w14:paraId="23AFC579" w14:textId="33FA0AEC" w:rsidR="001D49CD" w:rsidRPr="00537CAE" w:rsidRDefault="001D49CD" w:rsidP="001D49CD">
      <w:pPr>
        <w:jc w:val="both"/>
        <w:rPr>
          <w:rFonts w:asciiTheme="majorBidi" w:hAnsiTheme="majorBidi" w:cstheme="majorBidi"/>
          <w:sz w:val="22"/>
          <w:szCs w:val="22"/>
        </w:rPr>
      </w:pPr>
      <w:r w:rsidRPr="00537CAE">
        <w:rPr>
          <w:rFonts w:asciiTheme="majorBidi" w:hAnsiTheme="majorBidi" w:cstheme="majorBidi"/>
          <w:sz w:val="22"/>
          <w:szCs w:val="22"/>
        </w:rPr>
        <w:t>2.2. Відвантаження та доставка  товару на склад Покупця здійснюється Продавцем</w:t>
      </w:r>
      <w:r w:rsidRPr="00537CAE">
        <w:rPr>
          <w:rFonts w:asciiTheme="majorBidi" w:hAnsiTheme="majorBidi" w:cstheme="majorBidi"/>
          <w:sz w:val="22"/>
          <w:szCs w:val="22"/>
          <w:lang w:val="uk-UA"/>
        </w:rPr>
        <w:t>, але</w:t>
      </w:r>
      <w:r w:rsidRPr="00537CAE">
        <w:rPr>
          <w:rFonts w:asciiTheme="majorBidi" w:hAnsiTheme="majorBidi" w:cstheme="majorBidi"/>
          <w:sz w:val="22"/>
          <w:szCs w:val="22"/>
        </w:rPr>
        <w:t xml:space="preserve"> за рахунок Покупця.</w:t>
      </w:r>
      <w:r w:rsidR="00332AED" w:rsidRPr="00537CAE">
        <w:rPr>
          <w:rFonts w:asciiTheme="majorBidi" w:hAnsiTheme="majorBidi" w:cstheme="majorBidi"/>
          <w:sz w:val="22"/>
          <w:szCs w:val="22"/>
        </w:rPr>
        <w:t xml:space="preserve"> В</w:t>
      </w:r>
      <w:r w:rsidR="00332AED" w:rsidRPr="00537CAE">
        <w:rPr>
          <w:rFonts w:asciiTheme="majorBidi" w:hAnsiTheme="majorBidi" w:cstheme="majorBidi"/>
          <w:sz w:val="22"/>
          <w:szCs w:val="22"/>
          <w:lang w:val="uk-UA"/>
        </w:rPr>
        <w:t xml:space="preserve">артість </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ід</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антаження та доста</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ки То</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 xml:space="preserve">ару </w:t>
      </w:r>
      <w:r w:rsidR="00B10624" w:rsidRPr="00537CAE">
        <w:rPr>
          <w:rFonts w:asciiTheme="majorBidi" w:hAnsiTheme="majorBidi" w:cstheme="majorBidi"/>
          <w:sz w:val="22"/>
          <w:szCs w:val="22"/>
          <w:lang w:val="uk-UA"/>
        </w:rPr>
        <w:t xml:space="preserve">не </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 xml:space="preserve">ключена </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 xml:space="preserve"> загальну ціну То</w:t>
      </w:r>
      <w:r w:rsidR="00332AED" w:rsidRPr="00537CAE">
        <w:rPr>
          <w:rFonts w:asciiTheme="majorBidi" w:hAnsiTheme="majorBidi" w:cstheme="majorBidi"/>
          <w:sz w:val="22"/>
          <w:szCs w:val="22"/>
        </w:rPr>
        <w:t>в</w:t>
      </w:r>
      <w:r w:rsidR="00332AED" w:rsidRPr="00537CAE">
        <w:rPr>
          <w:rFonts w:asciiTheme="majorBidi" w:hAnsiTheme="majorBidi" w:cstheme="majorBidi"/>
          <w:sz w:val="22"/>
          <w:szCs w:val="22"/>
          <w:lang w:val="uk-UA"/>
        </w:rPr>
        <w:t>ару.</w:t>
      </w:r>
    </w:p>
    <w:p w14:paraId="51E22E23" w14:textId="21AEAC14" w:rsidR="001D49CD" w:rsidRPr="00537CAE" w:rsidRDefault="001D49CD" w:rsidP="005B5F51">
      <w:pPr>
        <w:jc w:val="both"/>
        <w:rPr>
          <w:rFonts w:asciiTheme="majorBidi" w:hAnsiTheme="majorBidi" w:cstheme="majorBidi"/>
          <w:sz w:val="22"/>
          <w:szCs w:val="22"/>
          <w:lang w:val="uk-UA"/>
        </w:rPr>
      </w:pPr>
      <w:r w:rsidRPr="00537CAE">
        <w:rPr>
          <w:rFonts w:asciiTheme="majorBidi" w:hAnsiTheme="majorBidi" w:cstheme="majorBidi"/>
          <w:sz w:val="22"/>
          <w:szCs w:val="22"/>
        </w:rPr>
        <w:t>2.3. Прийом-передача Товару здійснюється уповноваженими представниками Сторін на складі Покупця та оформляється шляхом підписання Сторонами видаткових накладних.</w:t>
      </w:r>
    </w:p>
    <w:p w14:paraId="6D10CB2E" w14:textId="77777777" w:rsidR="008B620E"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2.4. Датою передачі Товару вважається дата вручення товару представнику Покупця, що підтверджується видатковими накладними, підписаними обома </w:t>
      </w:r>
      <w:r w:rsidRPr="00537CAE">
        <w:rPr>
          <w:rFonts w:asciiTheme="majorBidi" w:hAnsiTheme="majorBidi" w:cstheme="majorBidi"/>
          <w:sz w:val="22"/>
          <w:szCs w:val="22"/>
          <w:lang w:val="uk-UA"/>
        </w:rPr>
        <w:t>С</w:t>
      </w:r>
      <w:r w:rsidRPr="00537CAE">
        <w:rPr>
          <w:rFonts w:asciiTheme="majorBidi" w:hAnsiTheme="majorBidi" w:cstheme="majorBidi"/>
          <w:sz w:val="22"/>
          <w:szCs w:val="22"/>
        </w:rPr>
        <w:t>торонами.</w:t>
      </w:r>
    </w:p>
    <w:p w14:paraId="384F9514" w14:textId="74A965BC" w:rsidR="008B620E"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2.5. Продавець зобов'язаний передати у власність Покупця Товар у кількості, визначеній в п.1.</w:t>
      </w:r>
      <w:r w:rsidR="00B74516" w:rsidRPr="00537CAE">
        <w:rPr>
          <w:rFonts w:asciiTheme="majorBidi" w:hAnsiTheme="majorBidi" w:cstheme="majorBidi"/>
          <w:sz w:val="22"/>
          <w:szCs w:val="22"/>
          <w:lang w:val="uk-UA"/>
        </w:rPr>
        <w:t>2</w:t>
      </w:r>
      <w:r w:rsidRPr="00537CAE">
        <w:rPr>
          <w:rFonts w:asciiTheme="majorBidi" w:hAnsiTheme="majorBidi" w:cstheme="majorBidi"/>
          <w:sz w:val="22"/>
          <w:szCs w:val="22"/>
          <w:lang w:val="uk-UA"/>
        </w:rPr>
        <w:t>. цього Договору, протягом 3</w:t>
      </w:r>
      <w:r w:rsidR="00B74516" w:rsidRPr="00537CAE">
        <w:rPr>
          <w:rFonts w:asciiTheme="majorBidi" w:hAnsiTheme="majorBidi" w:cstheme="majorBidi"/>
          <w:sz w:val="22"/>
          <w:szCs w:val="22"/>
          <w:lang w:val="uk-UA"/>
        </w:rPr>
        <w:t>0</w:t>
      </w:r>
      <w:r w:rsidRPr="00537CAE">
        <w:rPr>
          <w:rFonts w:asciiTheme="majorBidi" w:hAnsiTheme="majorBidi" w:cstheme="majorBidi"/>
          <w:sz w:val="22"/>
          <w:szCs w:val="22"/>
          <w:lang w:val="uk-UA"/>
        </w:rPr>
        <w:t xml:space="preserve"> (тридцяти) робочих днів з дати надходження на розрахунковий рахунок Продавця </w:t>
      </w:r>
      <w:r w:rsidR="00B74516" w:rsidRPr="00537CAE">
        <w:rPr>
          <w:rFonts w:asciiTheme="majorBidi" w:hAnsiTheme="majorBidi" w:cstheme="majorBidi"/>
          <w:sz w:val="22"/>
          <w:szCs w:val="22"/>
          <w:lang w:val="uk-UA"/>
        </w:rPr>
        <w:t>100</w:t>
      </w:r>
      <w:r w:rsidRPr="00537CAE">
        <w:rPr>
          <w:rFonts w:asciiTheme="majorBidi" w:hAnsiTheme="majorBidi" w:cstheme="majorBidi"/>
          <w:sz w:val="22"/>
          <w:szCs w:val="22"/>
          <w:lang w:val="uk-UA"/>
        </w:rPr>
        <w:t>% (</w:t>
      </w:r>
      <w:r w:rsidR="00B74516" w:rsidRPr="00537CAE">
        <w:rPr>
          <w:rFonts w:asciiTheme="majorBidi" w:hAnsiTheme="majorBidi" w:cstheme="majorBidi"/>
          <w:sz w:val="22"/>
          <w:szCs w:val="22"/>
          <w:lang w:val="uk-UA"/>
        </w:rPr>
        <w:t>ст</w:t>
      </w:r>
      <w:r w:rsidR="009B5A43" w:rsidRPr="00537CAE">
        <w:rPr>
          <w:rFonts w:asciiTheme="majorBidi" w:hAnsiTheme="majorBidi" w:cstheme="majorBidi"/>
          <w:sz w:val="22"/>
          <w:szCs w:val="22"/>
          <w:lang w:val="uk-UA"/>
        </w:rPr>
        <w:t>а</w:t>
      </w:r>
      <w:r w:rsidRPr="00537CAE">
        <w:rPr>
          <w:rFonts w:asciiTheme="majorBidi" w:hAnsiTheme="majorBidi" w:cstheme="majorBidi"/>
          <w:sz w:val="22"/>
          <w:szCs w:val="22"/>
          <w:lang w:val="uk-UA"/>
        </w:rPr>
        <w:t xml:space="preserve"> відсотків) попередньої оплати від загальної ціни Товару</w:t>
      </w:r>
      <w:r w:rsidR="009B5A43" w:rsidRPr="00537CAE">
        <w:rPr>
          <w:rFonts w:asciiTheme="majorBidi" w:hAnsiTheme="majorBidi" w:cstheme="majorBidi"/>
          <w:sz w:val="22"/>
          <w:szCs w:val="22"/>
          <w:lang w:val="uk-UA"/>
        </w:rPr>
        <w:t>.</w:t>
      </w:r>
    </w:p>
    <w:p w14:paraId="6016F35C" w14:textId="77777777" w:rsidR="00516B3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2.6. Перехід права власності на Товар від Продавця до Покупця відбувається в момент передачі Товару Покупцю та підписання Сторонами видаткових накладних на Товар.</w:t>
      </w:r>
    </w:p>
    <w:p w14:paraId="6B82FB1E" w14:textId="77777777" w:rsidR="00516B3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2.7. Перехід від Продавця до Покупця ризику випадкового знищення та випадкового пошкодження (псування) товару відбувається в момент передачі Товару Покупцю та</w:t>
      </w:r>
    </w:p>
    <w:p w14:paraId="1AE8A0EA" w14:textId="77777777" w:rsidR="008B620E"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підписання Сторонами видаткових накладних на Товар.</w:t>
      </w:r>
    </w:p>
    <w:p w14:paraId="697203F4" w14:textId="77777777" w:rsidR="008B620E"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2.8. Сторони домовилися, що у разі порушення умов договору </w:t>
      </w:r>
      <w:r w:rsidRPr="00537CAE">
        <w:rPr>
          <w:rFonts w:asciiTheme="majorBidi" w:hAnsiTheme="majorBidi" w:cstheme="majorBidi"/>
          <w:sz w:val="22"/>
          <w:szCs w:val="22"/>
          <w:lang w:val="uk-UA"/>
        </w:rPr>
        <w:t>щодо</w:t>
      </w:r>
      <w:r w:rsidRPr="00537CAE">
        <w:rPr>
          <w:rFonts w:asciiTheme="majorBidi" w:hAnsiTheme="majorBidi" w:cstheme="majorBidi"/>
          <w:sz w:val="22"/>
          <w:szCs w:val="22"/>
        </w:rPr>
        <w:t xml:space="preserve"> кільк</w:t>
      </w:r>
      <w:r w:rsidRPr="00537CAE">
        <w:rPr>
          <w:rFonts w:asciiTheme="majorBidi" w:hAnsiTheme="majorBidi" w:cstheme="majorBidi"/>
          <w:sz w:val="22"/>
          <w:szCs w:val="22"/>
          <w:lang w:val="uk-UA"/>
        </w:rPr>
        <w:t>о</w:t>
      </w:r>
      <w:r w:rsidRPr="00537CAE">
        <w:rPr>
          <w:rFonts w:asciiTheme="majorBidi" w:hAnsiTheme="majorBidi" w:cstheme="majorBidi"/>
          <w:sz w:val="22"/>
          <w:szCs w:val="22"/>
        </w:rPr>
        <w:t>ст</w:t>
      </w:r>
      <w:r w:rsidRPr="00537CAE">
        <w:rPr>
          <w:rFonts w:asciiTheme="majorBidi" w:hAnsiTheme="majorBidi" w:cstheme="majorBidi"/>
          <w:sz w:val="22"/>
          <w:szCs w:val="22"/>
          <w:lang w:val="uk-UA"/>
        </w:rPr>
        <w:t>і</w:t>
      </w:r>
      <w:r w:rsidRPr="00537CAE">
        <w:rPr>
          <w:rFonts w:asciiTheme="majorBidi" w:hAnsiTheme="majorBidi" w:cstheme="majorBidi"/>
          <w:sz w:val="22"/>
          <w:szCs w:val="22"/>
        </w:rPr>
        <w:t>, асортимент</w:t>
      </w:r>
      <w:r w:rsidRPr="00537CAE">
        <w:rPr>
          <w:rFonts w:asciiTheme="majorBidi" w:hAnsiTheme="majorBidi" w:cstheme="majorBidi"/>
          <w:sz w:val="22"/>
          <w:szCs w:val="22"/>
          <w:lang w:val="uk-UA"/>
        </w:rPr>
        <w:t>у</w:t>
      </w:r>
      <w:r w:rsidRPr="00537CAE">
        <w:rPr>
          <w:rFonts w:asciiTheme="majorBidi" w:hAnsiTheme="majorBidi" w:cstheme="majorBidi"/>
          <w:sz w:val="22"/>
          <w:szCs w:val="22"/>
        </w:rPr>
        <w:t xml:space="preserve">, комплектності та якості товару, Сторони, </w:t>
      </w:r>
      <w:r w:rsidRPr="00537CAE">
        <w:rPr>
          <w:rFonts w:asciiTheme="majorBidi" w:hAnsiTheme="majorBidi" w:cstheme="majorBidi"/>
          <w:sz w:val="22"/>
          <w:szCs w:val="22"/>
          <w:lang w:val="uk-UA"/>
        </w:rPr>
        <w:t xml:space="preserve">за наявності </w:t>
      </w:r>
      <w:r w:rsidRPr="00537CAE">
        <w:rPr>
          <w:rFonts w:asciiTheme="majorBidi" w:hAnsiTheme="majorBidi" w:cstheme="majorBidi"/>
          <w:sz w:val="22"/>
          <w:szCs w:val="22"/>
        </w:rPr>
        <w:t xml:space="preserve">зазначених </w:t>
      </w:r>
      <w:r w:rsidRPr="00537CAE">
        <w:rPr>
          <w:rFonts w:asciiTheme="majorBidi" w:hAnsiTheme="majorBidi" w:cstheme="majorBidi"/>
          <w:sz w:val="22"/>
          <w:szCs w:val="22"/>
          <w:lang w:val="uk-UA"/>
        </w:rPr>
        <w:t xml:space="preserve">недоліків , будуть </w:t>
      </w:r>
    </w:p>
    <w:p w14:paraId="560E8467" w14:textId="77777777" w:rsidR="008B620E"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керуватися положеннями статей 268, 269, 270 Господарського кодексу України.</w:t>
      </w:r>
    </w:p>
    <w:p w14:paraId="05FA3851" w14:textId="77777777" w:rsidR="001D49CD" w:rsidRPr="00537CAE" w:rsidRDefault="001D49CD" w:rsidP="008B620E">
      <w:pPr>
        <w:jc w:val="both"/>
        <w:rPr>
          <w:rFonts w:asciiTheme="majorBidi" w:hAnsiTheme="majorBidi" w:cstheme="majorBidi"/>
          <w:sz w:val="22"/>
          <w:szCs w:val="22"/>
          <w:lang w:val="uk-UA"/>
        </w:rPr>
      </w:pPr>
    </w:p>
    <w:p w14:paraId="3D58D938" w14:textId="77777777" w:rsidR="00171592" w:rsidRPr="00537CAE" w:rsidRDefault="00171592" w:rsidP="00586B8A">
      <w:pPr>
        <w:jc w:val="center"/>
        <w:rPr>
          <w:rFonts w:asciiTheme="majorBidi" w:hAnsiTheme="majorBidi" w:cstheme="majorBidi"/>
          <w:b/>
          <w:bCs/>
          <w:sz w:val="22"/>
          <w:szCs w:val="22"/>
        </w:rPr>
      </w:pPr>
    </w:p>
    <w:p w14:paraId="569F12E9" w14:textId="201E16AE" w:rsidR="001D49CD" w:rsidRPr="00537CAE" w:rsidRDefault="001D49CD" w:rsidP="00586B8A">
      <w:pPr>
        <w:jc w:val="center"/>
        <w:rPr>
          <w:rFonts w:asciiTheme="majorBidi" w:hAnsiTheme="majorBidi" w:cstheme="majorBidi"/>
          <w:b/>
          <w:bCs/>
          <w:sz w:val="22"/>
          <w:szCs w:val="22"/>
        </w:rPr>
      </w:pPr>
      <w:r w:rsidRPr="00537CAE">
        <w:rPr>
          <w:rFonts w:asciiTheme="majorBidi" w:hAnsiTheme="majorBidi" w:cstheme="majorBidi"/>
          <w:b/>
          <w:bCs/>
          <w:sz w:val="22"/>
          <w:szCs w:val="22"/>
        </w:rPr>
        <w:t>3. ЦІНА І ПОРЯДОК РОЗРАХУНКІВ</w:t>
      </w:r>
      <w:r w:rsidRPr="00537CAE">
        <w:rPr>
          <w:rFonts w:asciiTheme="majorBidi" w:hAnsiTheme="majorBidi" w:cstheme="majorBidi"/>
          <w:sz w:val="22"/>
          <w:szCs w:val="22"/>
        </w:rPr>
        <w:br/>
      </w:r>
    </w:p>
    <w:p w14:paraId="2FA55095" w14:textId="417DB963" w:rsidR="0011794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3.</w:t>
      </w:r>
      <w:r w:rsidR="00586B8A" w:rsidRPr="00537CAE">
        <w:rPr>
          <w:rFonts w:asciiTheme="majorBidi" w:hAnsiTheme="majorBidi" w:cstheme="majorBidi"/>
          <w:sz w:val="22"/>
          <w:szCs w:val="22"/>
          <w:lang w:val="uk-UA"/>
        </w:rPr>
        <w:t>1</w:t>
      </w:r>
      <w:r w:rsidRPr="00537CAE">
        <w:rPr>
          <w:rFonts w:asciiTheme="majorBidi" w:hAnsiTheme="majorBidi" w:cstheme="majorBidi"/>
          <w:sz w:val="22"/>
          <w:szCs w:val="22"/>
        </w:rPr>
        <w:t xml:space="preserve">. Покупець сплачує Продавцеві </w:t>
      </w:r>
      <w:r w:rsidR="00586B8A" w:rsidRPr="00537CAE">
        <w:rPr>
          <w:rFonts w:asciiTheme="majorBidi" w:hAnsiTheme="majorBidi" w:cstheme="majorBidi"/>
          <w:sz w:val="22"/>
          <w:szCs w:val="22"/>
          <w:lang w:val="uk-UA"/>
        </w:rPr>
        <w:t>100</w:t>
      </w:r>
      <w:r w:rsidRPr="00537CAE">
        <w:rPr>
          <w:rFonts w:asciiTheme="majorBidi" w:hAnsiTheme="majorBidi" w:cstheme="majorBidi"/>
          <w:sz w:val="22"/>
          <w:szCs w:val="22"/>
        </w:rPr>
        <w:t>% (</w:t>
      </w:r>
      <w:r w:rsidR="00586B8A" w:rsidRPr="00537CAE">
        <w:rPr>
          <w:rFonts w:asciiTheme="majorBidi" w:hAnsiTheme="majorBidi" w:cstheme="majorBidi"/>
          <w:sz w:val="22"/>
          <w:szCs w:val="22"/>
          <w:lang w:val="uk-UA"/>
        </w:rPr>
        <w:t>сто</w:t>
      </w:r>
      <w:r w:rsidRPr="00537CAE">
        <w:rPr>
          <w:rFonts w:asciiTheme="majorBidi" w:hAnsiTheme="majorBidi" w:cstheme="majorBidi"/>
          <w:sz w:val="22"/>
          <w:szCs w:val="22"/>
        </w:rPr>
        <w:t xml:space="preserve"> відсотків) від загальної </w:t>
      </w:r>
      <w:r w:rsidRPr="00537CAE">
        <w:rPr>
          <w:rFonts w:asciiTheme="majorBidi" w:hAnsiTheme="majorBidi" w:cstheme="majorBidi"/>
          <w:sz w:val="22"/>
          <w:szCs w:val="22"/>
          <w:lang w:val="uk-UA"/>
        </w:rPr>
        <w:t xml:space="preserve">ціни, </w:t>
      </w:r>
      <w:r w:rsidRPr="00537CAE">
        <w:rPr>
          <w:rFonts w:asciiTheme="majorBidi" w:hAnsiTheme="majorBidi" w:cstheme="majorBidi"/>
          <w:sz w:val="22"/>
          <w:szCs w:val="22"/>
        </w:rPr>
        <w:t xml:space="preserve">зазначеної в </w:t>
      </w:r>
      <w:r w:rsidR="00586B8A" w:rsidRPr="00537CAE">
        <w:rPr>
          <w:rFonts w:asciiTheme="majorBidi" w:hAnsiTheme="majorBidi" w:cstheme="majorBidi"/>
          <w:sz w:val="22"/>
          <w:szCs w:val="22"/>
          <w:lang w:val="uk-UA"/>
        </w:rPr>
        <w:t>Рахунках-фактури</w:t>
      </w:r>
      <w:r w:rsidRPr="00537CAE">
        <w:rPr>
          <w:rFonts w:asciiTheme="majorBidi" w:hAnsiTheme="majorBidi" w:cstheme="majorBidi"/>
          <w:sz w:val="22"/>
          <w:szCs w:val="22"/>
        </w:rPr>
        <w:t>.</w:t>
      </w:r>
    </w:p>
    <w:p w14:paraId="6FF7B422" w14:textId="73B61B5D" w:rsidR="006552E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3.</w:t>
      </w:r>
      <w:r w:rsidR="000665AB" w:rsidRPr="00537CAE">
        <w:rPr>
          <w:rFonts w:asciiTheme="majorBidi" w:hAnsiTheme="majorBidi" w:cstheme="majorBidi"/>
          <w:sz w:val="22"/>
          <w:szCs w:val="22"/>
          <w:lang w:val="uk-UA"/>
        </w:rPr>
        <w:t>2</w:t>
      </w:r>
      <w:r w:rsidRPr="00537CAE">
        <w:rPr>
          <w:rFonts w:asciiTheme="majorBidi" w:hAnsiTheme="majorBidi" w:cstheme="majorBidi"/>
          <w:sz w:val="22"/>
          <w:szCs w:val="22"/>
        </w:rPr>
        <w:t>. Оплата здійснюється в безготівковому порядку шляхом перерахування Покупцем</w:t>
      </w:r>
    </w:p>
    <w:p w14:paraId="0CC66913" w14:textId="77777777" w:rsidR="0011794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грошових коштів у національній валюті на поточний рахунок Продавця, зазначен</w:t>
      </w:r>
      <w:r w:rsidRPr="00537CAE">
        <w:rPr>
          <w:rFonts w:asciiTheme="majorBidi" w:hAnsiTheme="majorBidi" w:cstheme="majorBidi"/>
          <w:sz w:val="22"/>
          <w:szCs w:val="22"/>
          <w:lang w:val="uk-UA"/>
        </w:rPr>
        <w:t>ого</w:t>
      </w:r>
      <w:r w:rsidRPr="00537CAE">
        <w:rPr>
          <w:rFonts w:asciiTheme="majorBidi" w:hAnsiTheme="majorBidi" w:cstheme="majorBidi"/>
          <w:sz w:val="22"/>
          <w:szCs w:val="22"/>
        </w:rPr>
        <w:t xml:space="preserve"> в цьому Договорі. Підставою для проведення розрахунків за Товар є цей Договір і рахунок-фактура.</w:t>
      </w:r>
    </w:p>
    <w:p w14:paraId="1C1282AB" w14:textId="59BA8318" w:rsidR="00117947" w:rsidRPr="00537CAE" w:rsidRDefault="001D49CD" w:rsidP="00A54F6C">
      <w:pPr>
        <w:jc w:val="both"/>
        <w:rPr>
          <w:rFonts w:asciiTheme="majorBidi" w:hAnsiTheme="majorBidi" w:cstheme="majorBidi"/>
          <w:sz w:val="22"/>
          <w:szCs w:val="22"/>
          <w:lang w:val="uk-UA"/>
        </w:rPr>
      </w:pPr>
      <w:r w:rsidRPr="00537CAE">
        <w:rPr>
          <w:rFonts w:asciiTheme="majorBidi" w:hAnsiTheme="majorBidi" w:cstheme="majorBidi"/>
          <w:sz w:val="22"/>
          <w:szCs w:val="22"/>
        </w:rPr>
        <w:t>3.</w:t>
      </w:r>
      <w:r w:rsidR="000665AB" w:rsidRPr="00537CAE">
        <w:rPr>
          <w:rFonts w:asciiTheme="majorBidi" w:hAnsiTheme="majorBidi" w:cstheme="majorBidi"/>
          <w:sz w:val="22"/>
          <w:szCs w:val="22"/>
          <w:lang w:val="uk-UA"/>
        </w:rPr>
        <w:t>3</w:t>
      </w:r>
      <w:r w:rsidRPr="00537CAE">
        <w:rPr>
          <w:rFonts w:asciiTheme="majorBidi" w:hAnsiTheme="majorBidi" w:cstheme="majorBidi"/>
          <w:sz w:val="22"/>
          <w:szCs w:val="22"/>
        </w:rPr>
        <w:t>. Датою оплати Товару вважається дата надходження грошових коштів на банківський</w:t>
      </w:r>
      <w:r w:rsidR="00A54F6C" w:rsidRPr="00537CAE">
        <w:rPr>
          <w:rFonts w:asciiTheme="majorBidi" w:hAnsiTheme="majorBidi" w:cstheme="majorBidi"/>
          <w:sz w:val="22"/>
          <w:szCs w:val="22"/>
          <w:lang w:val="uk-UA"/>
        </w:rPr>
        <w:t xml:space="preserve"> </w:t>
      </w:r>
      <w:r w:rsidRPr="00537CAE">
        <w:rPr>
          <w:rFonts w:asciiTheme="majorBidi" w:hAnsiTheme="majorBidi" w:cstheme="majorBidi"/>
          <w:sz w:val="22"/>
          <w:szCs w:val="22"/>
          <w:lang w:val="uk-UA"/>
        </w:rPr>
        <w:t>рахунок Продавця.</w:t>
      </w:r>
    </w:p>
    <w:p w14:paraId="7EE30956" w14:textId="77777777" w:rsidR="00171592" w:rsidRPr="00537CAE" w:rsidRDefault="00171592" w:rsidP="00301C87">
      <w:pPr>
        <w:jc w:val="center"/>
        <w:rPr>
          <w:rFonts w:asciiTheme="majorBidi" w:hAnsiTheme="majorBidi" w:cstheme="majorBidi"/>
          <w:sz w:val="22"/>
          <w:szCs w:val="22"/>
          <w:lang w:val="uk-UA"/>
        </w:rPr>
      </w:pPr>
    </w:p>
    <w:p w14:paraId="13B51D36" w14:textId="77777777" w:rsidR="000607CA" w:rsidRPr="00537CAE" w:rsidRDefault="000607CA" w:rsidP="00171592">
      <w:pPr>
        <w:jc w:val="center"/>
        <w:rPr>
          <w:rFonts w:asciiTheme="majorBidi" w:hAnsiTheme="majorBidi" w:cstheme="majorBidi"/>
          <w:b/>
          <w:bCs/>
          <w:sz w:val="22"/>
          <w:szCs w:val="22"/>
          <w:lang w:val="uk-UA"/>
        </w:rPr>
      </w:pPr>
    </w:p>
    <w:p w14:paraId="0D2B8F8C" w14:textId="6D55E813" w:rsidR="00307107" w:rsidRPr="00537CAE" w:rsidRDefault="001D49CD" w:rsidP="00171592">
      <w:pPr>
        <w:jc w:val="center"/>
        <w:rPr>
          <w:rFonts w:asciiTheme="majorBidi" w:hAnsiTheme="majorBidi" w:cstheme="majorBidi"/>
          <w:b/>
          <w:bCs/>
          <w:sz w:val="22"/>
          <w:szCs w:val="22"/>
          <w:lang w:val="uk-UA"/>
        </w:rPr>
      </w:pPr>
      <w:r w:rsidRPr="00537CAE">
        <w:rPr>
          <w:rFonts w:asciiTheme="majorBidi" w:hAnsiTheme="majorBidi" w:cstheme="majorBidi"/>
          <w:b/>
          <w:bCs/>
          <w:sz w:val="22"/>
          <w:szCs w:val="22"/>
          <w:lang w:val="uk-UA"/>
        </w:rPr>
        <w:t>4. ЯКІСТЬ, КОМПЛЕКТНІСТЬ</w:t>
      </w:r>
    </w:p>
    <w:p w14:paraId="5B2EB4E4" w14:textId="40AE1CD4" w:rsidR="0030710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4.1. Якість і комплектність Товару повинна відповідати технічним умовам, іншій технічній</w:t>
      </w:r>
    </w:p>
    <w:p w14:paraId="29DE7029" w14:textId="77777777" w:rsidR="0011794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документації, яка встановлює вимоги до якості Товару.</w:t>
      </w:r>
    </w:p>
    <w:p w14:paraId="5581ACDC" w14:textId="77777777" w:rsidR="0030710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lastRenderedPageBreak/>
        <w:t>4.2.</w:t>
      </w:r>
      <w:r w:rsidR="00301C87" w:rsidRPr="00537CAE">
        <w:rPr>
          <w:rFonts w:asciiTheme="majorBidi" w:hAnsiTheme="majorBidi" w:cstheme="majorBidi"/>
          <w:sz w:val="22"/>
          <w:szCs w:val="22"/>
          <w:lang w:val="uk-UA"/>
        </w:rPr>
        <w:t xml:space="preserve"> </w:t>
      </w:r>
      <w:r w:rsidRPr="00537CAE">
        <w:rPr>
          <w:rFonts w:asciiTheme="majorBidi" w:hAnsiTheme="majorBidi" w:cstheme="majorBidi"/>
          <w:sz w:val="22"/>
          <w:szCs w:val="22"/>
        </w:rPr>
        <w:t>Продавець зобов'язаний поставити Товар Покупцю в тарі або упаковці, що відповідають міжнародним вимогам, встановленим для такого роду Товару та забезпечу</w:t>
      </w:r>
      <w:r w:rsidRPr="00537CAE">
        <w:rPr>
          <w:rFonts w:asciiTheme="majorBidi" w:hAnsiTheme="majorBidi" w:cstheme="majorBidi"/>
          <w:sz w:val="22"/>
          <w:szCs w:val="22"/>
          <w:lang w:val="uk-UA"/>
        </w:rPr>
        <w:t>є</w:t>
      </w:r>
      <w:r w:rsidRPr="00537CAE">
        <w:rPr>
          <w:rFonts w:asciiTheme="majorBidi" w:hAnsiTheme="majorBidi" w:cstheme="majorBidi"/>
          <w:sz w:val="22"/>
          <w:szCs w:val="22"/>
        </w:rPr>
        <w:t xml:space="preserve"> </w:t>
      </w:r>
      <w:r w:rsidRPr="00537CAE">
        <w:rPr>
          <w:rFonts w:asciiTheme="majorBidi" w:hAnsiTheme="majorBidi" w:cstheme="majorBidi"/>
          <w:sz w:val="22"/>
          <w:szCs w:val="22"/>
          <w:lang w:val="uk-UA"/>
        </w:rPr>
        <w:t>збереженість</w:t>
      </w:r>
    </w:p>
    <w:p w14:paraId="6AD15733" w14:textId="77777777" w:rsidR="0011794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товару </w:t>
      </w:r>
      <w:r w:rsidRPr="00537CAE">
        <w:rPr>
          <w:rFonts w:asciiTheme="majorBidi" w:hAnsiTheme="majorBidi" w:cstheme="majorBidi"/>
          <w:sz w:val="22"/>
          <w:szCs w:val="22"/>
          <w:lang w:val="uk-UA"/>
        </w:rPr>
        <w:t>такого</w:t>
      </w:r>
      <w:r w:rsidRPr="00537CAE">
        <w:rPr>
          <w:rFonts w:asciiTheme="majorBidi" w:hAnsiTheme="majorBidi" w:cstheme="majorBidi"/>
          <w:sz w:val="22"/>
          <w:szCs w:val="22"/>
        </w:rPr>
        <w:t xml:space="preserve"> роду за звичайних умов транспортування і зберігання.</w:t>
      </w:r>
    </w:p>
    <w:p w14:paraId="7C0B3337" w14:textId="77777777" w:rsidR="0030710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4.3. При виявленні недоліків переданого товару, виявлених протягом 14 (чотирнадцяти) днів з дати передачі Товару Покупцю, Продавець зобов'язаний безоплатно замінити Товар.</w:t>
      </w:r>
    </w:p>
    <w:p w14:paraId="391AFDF8" w14:textId="77777777" w:rsidR="000607CA" w:rsidRPr="00537CAE" w:rsidRDefault="001D49CD" w:rsidP="00301C87">
      <w:pPr>
        <w:jc w:val="center"/>
        <w:rPr>
          <w:rFonts w:asciiTheme="majorBidi" w:hAnsiTheme="majorBidi" w:cstheme="majorBidi"/>
          <w:b/>
          <w:bCs/>
          <w:sz w:val="22"/>
          <w:szCs w:val="22"/>
        </w:rPr>
      </w:pPr>
      <w:r w:rsidRPr="00537CAE">
        <w:rPr>
          <w:rFonts w:asciiTheme="majorBidi" w:hAnsiTheme="majorBidi" w:cstheme="majorBidi"/>
          <w:sz w:val="22"/>
          <w:szCs w:val="22"/>
        </w:rPr>
        <w:br/>
      </w:r>
    </w:p>
    <w:p w14:paraId="54B8B034" w14:textId="392770B1" w:rsidR="009B02CC" w:rsidRPr="00537CAE" w:rsidRDefault="001D49CD" w:rsidP="00301C87">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5. ВІДПОВІДАЛЬНІСТЬ СТОРІН ЗА ПОРУШЕННЯ ДОГОВОРУ</w:t>
      </w:r>
    </w:p>
    <w:p w14:paraId="4C4C9208" w14:textId="77777777" w:rsidR="009B02CC"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5.1. У разі порушення Договору, Сторона несе відповідальність, визначену цим Договором та (або) чинним законодавством України.</w:t>
      </w:r>
    </w:p>
    <w:p w14:paraId="308B2043" w14:textId="77777777" w:rsidR="009B02CC"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5.1.1. Порушенням Договору є його невиконання або неналежне виконання, тобто виконання з порушенням умов, визначених змістом цього Договору</w:t>
      </w:r>
    </w:p>
    <w:p w14:paraId="64617EA2" w14:textId="77777777" w:rsidR="009B02CC"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5.1.2. Сторона не несе відповідальності за порушення Договору, якщо воно сталося не з її вини (умислу або необережності).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2133917F" w14:textId="32CA71D5" w:rsidR="009B02CC" w:rsidRPr="00537CAE" w:rsidRDefault="001D49CD" w:rsidP="00D160ED">
      <w:pPr>
        <w:jc w:val="both"/>
        <w:rPr>
          <w:rFonts w:asciiTheme="majorBidi" w:hAnsiTheme="majorBidi" w:cstheme="majorBidi"/>
          <w:sz w:val="22"/>
          <w:szCs w:val="22"/>
          <w:lang w:val="uk-UA"/>
        </w:rPr>
      </w:pPr>
      <w:r w:rsidRPr="00537CAE">
        <w:rPr>
          <w:rFonts w:asciiTheme="majorBidi" w:hAnsiTheme="majorBidi" w:cstheme="majorBidi"/>
          <w:sz w:val="22"/>
          <w:szCs w:val="22"/>
        </w:rPr>
        <w:t>5.2. У разі порушення Продавцем строку передачі Товару, вказаного в п 2.5. цього Договору, Продавець сплачує Покупцю пеню в розмірі</w:t>
      </w:r>
      <w:r w:rsidRPr="00537CAE">
        <w:rPr>
          <w:rFonts w:asciiTheme="majorBidi" w:hAnsiTheme="majorBidi" w:cstheme="majorBidi"/>
          <w:sz w:val="22"/>
          <w:szCs w:val="22"/>
          <w:lang w:val="uk-UA"/>
        </w:rPr>
        <w:t xml:space="preserve"> 0,1% </w:t>
      </w:r>
      <w:r w:rsidRPr="00537CAE">
        <w:rPr>
          <w:rFonts w:asciiTheme="majorBidi" w:hAnsiTheme="majorBidi" w:cstheme="majorBidi"/>
          <w:sz w:val="22"/>
          <w:szCs w:val="22"/>
        </w:rPr>
        <w:t>в</w:t>
      </w:r>
      <w:r w:rsidRPr="00537CAE">
        <w:rPr>
          <w:rFonts w:asciiTheme="majorBidi" w:hAnsiTheme="majorBidi" w:cstheme="majorBidi"/>
          <w:sz w:val="22"/>
          <w:szCs w:val="22"/>
          <w:lang w:val="uk-UA"/>
        </w:rPr>
        <w:t>ід сумми не</w:t>
      </w:r>
      <w:r w:rsidRPr="00537CAE">
        <w:rPr>
          <w:rFonts w:asciiTheme="majorBidi" w:hAnsiTheme="majorBidi" w:cstheme="majorBidi"/>
          <w:sz w:val="22"/>
          <w:szCs w:val="22"/>
        </w:rPr>
        <w:t>в</w:t>
      </w:r>
      <w:r w:rsidRPr="00537CAE">
        <w:rPr>
          <w:rFonts w:asciiTheme="majorBidi" w:hAnsiTheme="majorBidi" w:cstheme="majorBidi"/>
          <w:sz w:val="22"/>
          <w:szCs w:val="22"/>
          <w:lang w:val="uk-UA"/>
        </w:rPr>
        <w:t>иконаного забо</w:t>
      </w:r>
      <w:r w:rsidRPr="00537CAE">
        <w:rPr>
          <w:rFonts w:asciiTheme="majorBidi" w:hAnsiTheme="majorBidi" w:cstheme="majorBidi"/>
          <w:sz w:val="22"/>
          <w:szCs w:val="22"/>
        </w:rPr>
        <w:t>в</w:t>
      </w:r>
      <w:r w:rsidRPr="00537CAE">
        <w:rPr>
          <w:rFonts w:asciiTheme="majorBidi" w:hAnsiTheme="majorBidi" w:cstheme="majorBidi"/>
          <w:color w:val="000000"/>
          <w:sz w:val="22"/>
          <w:szCs w:val="22"/>
          <w:shd w:val="clear" w:color="auto" w:fill="F2F4F5"/>
          <w:lang w:val="uk-UA"/>
        </w:rPr>
        <w:t>'язання</w:t>
      </w:r>
      <w:r w:rsidRPr="00537CAE">
        <w:rPr>
          <w:rFonts w:asciiTheme="majorBidi" w:hAnsiTheme="majorBidi" w:cstheme="majorBidi"/>
          <w:sz w:val="22"/>
          <w:szCs w:val="22"/>
          <w:lang w:val="uk-UA"/>
        </w:rPr>
        <w:t xml:space="preserve"> </w:t>
      </w:r>
      <w:r w:rsidRPr="00537CAE">
        <w:rPr>
          <w:rFonts w:asciiTheme="majorBidi" w:hAnsiTheme="majorBidi" w:cstheme="majorBidi"/>
          <w:sz w:val="22"/>
          <w:szCs w:val="22"/>
        </w:rPr>
        <w:t xml:space="preserve"> за кожні повні десять днів прострочення.</w:t>
      </w:r>
    </w:p>
    <w:p w14:paraId="7028EE96" w14:textId="77777777" w:rsidR="000607CA" w:rsidRPr="00537CAE" w:rsidRDefault="001D49CD" w:rsidP="00301C87">
      <w:pPr>
        <w:jc w:val="center"/>
        <w:rPr>
          <w:rFonts w:asciiTheme="majorBidi" w:hAnsiTheme="majorBidi" w:cstheme="majorBidi"/>
          <w:b/>
          <w:bCs/>
          <w:sz w:val="22"/>
          <w:szCs w:val="22"/>
        </w:rPr>
      </w:pPr>
      <w:r w:rsidRPr="00537CAE">
        <w:rPr>
          <w:rFonts w:asciiTheme="majorBidi" w:hAnsiTheme="majorBidi" w:cstheme="majorBidi"/>
          <w:sz w:val="22"/>
          <w:szCs w:val="22"/>
        </w:rPr>
        <w:br/>
      </w:r>
    </w:p>
    <w:p w14:paraId="526178F2" w14:textId="5B8DF626" w:rsidR="009B02CC" w:rsidRPr="00537CAE" w:rsidRDefault="001D49CD" w:rsidP="00301C87">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6. ФОРС-МАЖОРНІ ОБСТАВИНИ</w:t>
      </w:r>
    </w:p>
    <w:p w14:paraId="0069C485" w14:textId="77777777" w:rsidR="00301C87"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6.1. Сторона звільняється від визначеної цим Договором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74A4C54E" w14:textId="77777777" w:rsidR="001D49CD"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6.1.1. Під форс-мажорними обставинами у цьому Договорі розуміють випадок, непереборна сила, а також будь-які надзвичайні події зовнішнього характеру, які виникають без вини Сторін, поза їх волею або всупереч волі чи бажанню Сторін, і які не можна передбачити заздалегідь для такого роду заходів, і не можна при всій турботливості та обачності уникнути, включаючи (але не обмежуючись): стихійні явища природного характеру (землетруси, повені, урагани, руйнування в результаті блискавки тощо), стихійні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органами державної влади чи місцевого самоврядування, інші законні або незаконні заборонні чи обмежувальні заходи названих органів, які унеможливлюють виконання Сторонами цього Договору або тимчасово перешкоджають його виконанню.</w:t>
      </w:r>
      <w:r w:rsidRPr="00537CAE">
        <w:rPr>
          <w:rFonts w:asciiTheme="majorBidi" w:hAnsiTheme="majorBidi" w:cstheme="majorBidi"/>
          <w:sz w:val="22"/>
          <w:szCs w:val="22"/>
          <w:lang w:val="uk-UA"/>
        </w:rPr>
        <w:br/>
        <w:t xml:space="preserve">6.1.2.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що виникають без вини (умислу або необережності) Сторін, поза їх волею або всупереч волі чи бажанню </w:t>
      </w:r>
      <w:r w:rsidRPr="00537CAE">
        <w:rPr>
          <w:rFonts w:asciiTheme="majorBidi" w:hAnsiTheme="majorBidi" w:cstheme="majorBidi"/>
          <w:sz w:val="22"/>
          <w:szCs w:val="22"/>
        </w:rPr>
        <w:t>Сторін, і які не можна</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за умови вжиття звичайних для цього заходів</w:t>
      </w:r>
      <w:r w:rsidRPr="00537CAE">
        <w:rPr>
          <w:rFonts w:asciiTheme="majorBidi" w:hAnsiTheme="majorBidi" w:cstheme="majorBidi"/>
          <w:sz w:val="22"/>
          <w:szCs w:val="22"/>
          <w:lang w:val="uk-UA"/>
        </w:rPr>
        <w:t xml:space="preserve">, </w:t>
      </w:r>
      <w:r w:rsidRPr="00537CAE">
        <w:rPr>
          <w:rFonts w:asciiTheme="majorBidi" w:hAnsiTheme="majorBidi" w:cstheme="majorBidi"/>
          <w:sz w:val="22"/>
          <w:szCs w:val="22"/>
        </w:rPr>
        <w:t xml:space="preserve"> передбачити</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та не можна</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при всій турботливості та обачності</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уникнути.</w:t>
      </w:r>
      <w:r w:rsidRPr="00537CAE">
        <w:rPr>
          <w:rFonts w:asciiTheme="majorBidi" w:hAnsiTheme="majorBidi" w:cstheme="majorBidi"/>
          <w:sz w:val="22"/>
          <w:szCs w:val="22"/>
        </w:rPr>
        <w:br/>
        <w:t>6.1.3.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r w:rsidRPr="00537CAE">
        <w:rPr>
          <w:rFonts w:asciiTheme="majorBidi" w:hAnsiTheme="majorBidi" w:cstheme="majorBidi"/>
          <w:sz w:val="22"/>
          <w:szCs w:val="22"/>
        </w:rPr>
        <w:br/>
        <w:t>6.2. Настання непереборної сили має бути засвідчено висновком Торгово-промислової палати (або іншим компетентним органом) України або країни Продавця.</w:t>
      </w:r>
      <w:r w:rsidRPr="00537CAE">
        <w:rPr>
          <w:rFonts w:asciiTheme="majorBidi" w:hAnsiTheme="majorBidi" w:cstheme="majorBidi"/>
          <w:sz w:val="22"/>
          <w:szCs w:val="22"/>
        </w:rPr>
        <w:br/>
        <w:t>6.3. Сторона, що має намір послатися на форс-мажорні обставини, зобов'язана невідкладно</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із урахуванням можливостей технічних засобів миттєвого зв'язку та характеру існуючих перешкод</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повідомити іншу Сторону про наявність форс-мажорних обставин та їх вплив на виконання цього Договору.</w:t>
      </w:r>
    </w:p>
    <w:p w14:paraId="70323ADE" w14:textId="77777777" w:rsidR="001D49CD"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6.4.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неможливе.</w:t>
      </w:r>
    </w:p>
    <w:p w14:paraId="520956B3" w14:textId="77777777" w:rsidR="001D49CD"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 xml:space="preserve">6.5. Якщо у зв'язку 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зазначених обставин та (або) їх наслідків, за яких неможливе </w:t>
      </w:r>
      <w:r w:rsidRPr="00537CAE">
        <w:rPr>
          <w:rFonts w:asciiTheme="majorBidi" w:hAnsiTheme="majorBidi" w:cstheme="majorBidi"/>
          <w:sz w:val="22"/>
          <w:szCs w:val="22"/>
          <w:lang w:val="uk-UA"/>
        </w:rPr>
        <w:lastRenderedPageBreak/>
        <w:t>виконання цього Договору, однак Сторони не звільняються від обов'язку, визначеного у п. 6.3. цього Договору.</w:t>
      </w:r>
    </w:p>
    <w:p w14:paraId="5C56D7A1" w14:textId="77777777" w:rsidR="000607CA" w:rsidRPr="00537CAE" w:rsidRDefault="001D49CD" w:rsidP="00D37405">
      <w:pPr>
        <w:jc w:val="center"/>
        <w:rPr>
          <w:rFonts w:asciiTheme="majorBidi" w:hAnsiTheme="majorBidi" w:cstheme="majorBidi"/>
          <w:b/>
          <w:bCs/>
          <w:sz w:val="22"/>
          <w:szCs w:val="22"/>
          <w:lang w:val="uk-UA"/>
        </w:rPr>
      </w:pPr>
      <w:r w:rsidRPr="00537CAE">
        <w:rPr>
          <w:rFonts w:asciiTheme="majorBidi" w:hAnsiTheme="majorBidi" w:cstheme="majorBidi"/>
          <w:sz w:val="22"/>
          <w:szCs w:val="22"/>
          <w:lang w:val="uk-UA"/>
        </w:rPr>
        <w:br/>
      </w:r>
    </w:p>
    <w:p w14:paraId="4B4FFB33" w14:textId="262E6148" w:rsidR="001D49CD" w:rsidRPr="00537CAE" w:rsidRDefault="001D49CD" w:rsidP="00D37405">
      <w:pPr>
        <w:jc w:val="center"/>
        <w:rPr>
          <w:rFonts w:asciiTheme="majorBidi" w:hAnsiTheme="majorBidi" w:cstheme="majorBidi"/>
          <w:b/>
          <w:bCs/>
          <w:sz w:val="22"/>
          <w:szCs w:val="22"/>
          <w:lang w:val="uk-UA"/>
        </w:rPr>
      </w:pPr>
      <w:r w:rsidRPr="00537CAE">
        <w:rPr>
          <w:rFonts w:asciiTheme="majorBidi" w:hAnsiTheme="majorBidi" w:cstheme="majorBidi"/>
          <w:b/>
          <w:bCs/>
          <w:sz w:val="22"/>
          <w:szCs w:val="22"/>
          <w:lang w:val="uk-UA"/>
        </w:rPr>
        <w:t>7. КОНФІДЕНЦІЙНІСТЬ</w:t>
      </w:r>
    </w:p>
    <w:p w14:paraId="5664BC20" w14:textId="77777777" w:rsidR="00D37405"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7.1. Сторони зобов'язуються, як протягом дії цього Договору, так і після закінчення його терміну, зберігати конфіденційність будь-якої комерційної або ділової інформації та іншої конфіденційної інформації, яка стала відома Сторонам в зв'язку з укладенням та виконанням цього Договору, поки така інформація вже не буде відома громадськості з інших джерел.</w:t>
      </w:r>
      <w:r w:rsidRPr="00537CAE">
        <w:rPr>
          <w:rFonts w:asciiTheme="majorBidi" w:hAnsiTheme="majorBidi" w:cstheme="majorBidi"/>
          <w:sz w:val="22"/>
          <w:szCs w:val="22"/>
          <w:lang w:val="uk-UA"/>
        </w:rPr>
        <w:br/>
      </w:r>
      <w:r w:rsidRPr="00537CAE">
        <w:rPr>
          <w:rFonts w:asciiTheme="majorBidi" w:hAnsiTheme="majorBidi" w:cstheme="majorBidi"/>
          <w:sz w:val="22"/>
          <w:szCs w:val="22"/>
        </w:rPr>
        <w:t>7.2. Кожна Сторона зобов'язується не повідомляти або розкривати без попередньої письмової згоди іншої Сторони конфіденційну інформацію, зазначену в п.7.1. цього Договору, будь</w:t>
      </w:r>
      <w:r w:rsidRPr="00537CAE">
        <w:rPr>
          <w:rFonts w:asciiTheme="majorBidi" w:hAnsiTheme="majorBidi" w:cstheme="majorBidi"/>
          <w:sz w:val="22"/>
          <w:szCs w:val="22"/>
          <w:lang w:val="uk-UA"/>
        </w:rPr>
        <w:t xml:space="preserve">- якій </w:t>
      </w:r>
      <w:r w:rsidRPr="00537CAE">
        <w:rPr>
          <w:rFonts w:asciiTheme="majorBidi" w:hAnsiTheme="majorBidi" w:cstheme="majorBidi"/>
          <w:sz w:val="22"/>
          <w:szCs w:val="22"/>
        </w:rPr>
        <w:t xml:space="preserve"> третій стороні</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за винятком </w:t>
      </w:r>
      <w:r w:rsidRPr="00537CAE">
        <w:rPr>
          <w:rFonts w:asciiTheme="majorBidi" w:hAnsiTheme="majorBidi" w:cstheme="majorBidi"/>
          <w:sz w:val="22"/>
          <w:szCs w:val="22"/>
          <w:lang w:val="uk-UA"/>
        </w:rPr>
        <w:t xml:space="preserve">наступних </w:t>
      </w:r>
      <w:r w:rsidRPr="00537CAE">
        <w:rPr>
          <w:rFonts w:asciiTheme="majorBidi" w:hAnsiTheme="majorBidi" w:cstheme="majorBidi"/>
          <w:sz w:val="22"/>
          <w:szCs w:val="22"/>
        </w:rPr>
        <w:t>випадків:</w:t>
      </w:r>
    </w:p>
    <w:p w14:paraId="71920757"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 xml:space="preserve">7.2.1. Надання інформації аудиторам, суб'єктам оціночної діяльності, професійним радникам або іншим особам, які мають право або зобов'язані мати право доступу, бути обізнаними щодо такої інформації у зв'язку з господарською діяльністю </w:t>
      </w:r>
      <w:r w:rsidRPr="00537CAE">
        <w:rPr>
          <w:rFonts w:asciiTheme="majorBidi" w:hAnsiTheme="majorBidi" w:cstheme="majorBidi"/>
          <w:sz w:val="22"/>
          <w:szCs w:val="22"/>
        </w:rPr>
        <w:t>Сторони (за умови, що в договорі, укладеному Стороною з такими третіми особами, передбачен</w:t>
      </w:r>
      <w:r w:rsidRPr="00537CAE">
        <w:rPr>
          <w:rFonts w:asciiTheme="majorBidi" w:hAnsiTheme="majorBidi" w:cstheme="majorBidi"/>
          <w:sz w:val="22"/>
          <w:szCs w:val="22"/>
          <w:lang w:val="uk-UA"/>
        </w:rPr>
        <w:t>ий</w:t>
      </w:r>
      <w:r w:rsidRPr="00537CAE">
        <w:rPr>
          <w:rFonts w:asciiTheme="majorBidi" w:hAnsiTheme="majorBidi" w:cstheme="majorBidi"/>
          <w:sz w:val="22"/>
          <w:szCs w:val="22"/>
        </w:rPr>
        <w:t xml:space="preserve"> обов'язок зазначених осіб зберігати конфіденційність інформації, отриманої від Сторони </w:t>
      </w:r>
      <w:r w:rsidRPr="00537CAE">
        <w:rPr>
          <w:rFonts w:asciiTheme="majorBidi" w:hAnsiTheme="majorBidi" w:cstheme="majorBidi"/>
          <w:sz w:val="22"/>
          <w:szCs w:val="22"/>
          <w:lang w:val="uk-UA"/>
        </w:rPr>
        <w:t>щодо</w:t>
      </w:r>
      <w:r w:rsidRPr="00537CAE">
        <w:rPr>
          <w:rFonts w:asciiTheme="majorBidi" w:hAnsiTheme="majorBidi" w:cstheme="majorBidi"/>
          <w:sz w:val="22"/>
          <w:szCs w:val="22"/>
        </w:rPr>
        <w:t xml:space="preserve"> будь-яких третіх осіб);</w:t>
      </w:r>
      <w:r w:rsidRPr="00537CAE">
        <w:rPr>
          <w:rFonts w:asciiTheme="majorBidi" w:hAnsiTheme="majorBidi" w:cstheme="majorBidi"/>
          <w:sz w:val="22"/>
          <w:szCs w:val="22"/>
        </w:rPr>
        <w:br/>
        <w:t>7.2.2. Надання інформації у випадках, прямо передбачених чинним законодавством України та країни Продавця, а також надання інформації співробітникам державних, контролюючих та інших органів, які відповідно до чинного законодавства України та країни Продавця мають право здійснювати перевірки фінансово-господарської діяльності суб'єктів господарювання.</w:t>
      </w:r>
      <w:r w:rsidRPr="00537CAE">
        <w:rPr>
          <w:rFonts w:asciiTheme="majorBidi" w:hAnsiTheme="majorBidi" w:cstheme="majorBidi"/>
          <w:sz w:val="22"/>
          <w:szCs w:val="22"/>
        </w:rPr>
        <w:br/>
        <w:t>7.3. Інформація, що підлягає розкриттю у випадках, передбачених пунктом 7.2. цього Договору, розкривається (передається) Стороною, яка здійснює розкриття інформації в обсязі, необхідному для досягнення цілей, відповідно до яких вона передається.</w:t>
      </w:r>
      <w:r w:rsidRPr="00537CAE">
        <w:rPr>
          <w:rFonts w:asciiTheme="majorBidi" w:hAnsiTheme="majorBidi" w:cstheme="majorBidi"/>
          <w:sz w:val="22"/>
          <w:szCs w:val="22"/>
        </w:rPr>
        <w:br/>
      </w:r>
    </w:p>
    <w:p w14:paraId="0A308E25" w14:textId="77777777" w:rsidR="00D37405" w:rsidRPr="00537CAE" w:rsidRDefault="00D37405" w:rsidP="00D37405">
      <w:pPr>
        <w:rPr>
          <w:rFonts w:asciiTheme="majorBidi" w:hAnsiTheme="majorBidi" w:cstheme="majorBidi"/>
          <w:b/>
          <w:bCs/>
          <w:sz w:val="22"/>
          <w:szCs w:val="22"/>
          <w:lang w:val="uk-UA"/>
        </w:rPr>
      </w:pPr>
    </w:p>
    <w:p w14:paraId="03C9C689" w14:textId="77777777" w:rsidR="000500E4" w:rsidRPr="00537CAE" w:rsidRDefault="000500E4" w:rsidP="00D37405">
      <w:pPr>
        <w:rPr>
          <w:rFonts w:asciiTheme="majorBidi" w:hAnsiTheme="majorBidi" w:cstheme="majorBidi"/>
          <w:b/>
          <w:bCs/>
          <w:sz w:val="22"/>
          <w:szCs w:val="22"/>
          <w:lang w:val="uk-UA"/>
        </w:rPr>
      </w:pPr>
    </w:p>
    <w:p w14:paraId="6ED225DF" w14:textId="77777777" w:rsidR="002B50E3" w:rsidRPr="00537CAE" w:rsidRDefault="002B50E3" w:rsidP="000500E4">
      <w:pPr>
        <w:jc w:val="center"/>
        <w:rPr>
          <w:rFonts w:asciiTheme="majorBidi" w:hAnsiTheme="majorBidi" w:cstheme="majorBidi"/>
          <w:b/>
          <w:bCs/>
          <w:sz w:val="22"/>
          <w:szCs w:val="22"/>
          <w:lang w:val="uk-UA"/>
        </w:rPr>
      </w:pPr>
      <w:r w:rsidRPr="00537CAE">
        <w:rPr>
          <w:rFonts w:asciiTheme="majorBidi" w:hAnsiTheme="majorBidi" w:cstheme="majorBidi"/>
          <w:b/>
          <w:bCs/>
          <w:sz w:val="22"/>
          <w:szCs w:val="22"/>
          <w:lang w:val="uk-UA"/>
        </w:rPr>
        <w:t>8.</w:t>
      </w:r>
      <w:r w:rsidR="00D37405" w:rsidRPr="00537CAE">
        <w:rPr>
          <w:rFonts w:asciiTheme="majorBidi" w:hAnsiTheme="majorBidi" w:cstheme="majorBidi"/>
          <w:b/>
          <w:bCs/>
          <w:sz w:val="22"/>
          <w:szCs w:val="22"/>
          <w:lang w:val="uk-UA"/>
        </w:rPr>
        <w:t xml:space="preserve"> </w:t>
      </w:r>
      <w:r w:rsidR="001D49CD" w:rsidRPr="00537CAE">
        <w:rPr>
          <w:rFonts w:asciiTheme="majorBidi" w:hAnsiTheme="majorBidi" w:cstheme="majorBidi"/>
          <w:b/>
          <w:bCs/>
          <w:sz w:val="22"/>
          <w:szCs w:val="22"/>
          <w:lang w:val="uk-UA"/>
        </w:rPr>
        <w:t>ВИРІШЕННЯ СПОРІВ</w:t>
      </w:r>
    </w:p>
    <w:p w14:paraId="0F03CD62"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8.1. Усі спори, що виникають з цього</w:t>
      </w:r>
      <w:r w:rsidR="002B50E3" w:rsidRPr="00537CAE">
        <w:rPr>
          <w:rFonts w:asciiTheme="majorBidi" w:hAnsiTheme="majorBidi" w:cstheme="majorBidi"/>
          <w:sz w:val="22"/>
          <w:szCs w:val="22"/>
          <w:lang w:val="uk-UA"/>
        </w:rPr>
        <w:t xml:space="preserve"> </w:t>
      </w:r>
      <w:r w:rsidRPr="00537CAE">
        <w:rPr>
          <w:rFonts w:asciiTheme="majorBidi" w:hAnsiTheme="majorBidi" w:cstheme="majorBidi"/>
          <w:sz w:val="22"/>
          <w:szCs w:val="22"/>
          <w:lang w:val="uk-UA"/>
        </w:rPr>
        <w:t>Договору або пов'язані із ним, вирішуються шляхом переговорів між Сторонами.</w:t>
      </w:r>
    </w:p>
    <w:p w14:paraId="1FEAD556"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8.2. Якщо відповідний спір неможливо вирішити шляхом переговорів протягом 1 (одного) місяця, він вирішується в судовому порядку за встановленою підвідомчістю та підсудністю такого спору відповідно застосовних до нього норм процесуального права.</w:t>
      </w:r>
    </w:p>
    <w:p w14:paraId="729E9713" w14:textId="77777777" w:rsidR="0055503A" w:rsidRPr="00537CAE" w:rsidRDefault="001D49CD" w:rsidP="00D37405">
      <w:pPr>
        <w:jc w:val="center"/>
        <w:rPr>
          <w:rFonts w:asciiTheme="majorBidi" w:hAnsiTheme="majorBidi" w:cstheme="majorBidi"/>
          <w:b/>
          <w:bCs/>
          <w:sz w:val="22"/>
          <w:szCs w:val="22"/>
          <w:lang w:val="uk-UA"/>
        </w:rPr>
      </w:pPr>
      <w:r w:rsidRPr="00537CAE">
        <w:rPr>
          <w:rFonts w:asciiTheme="majorBidi" w:hAnsiTheme="majorBidi" w:cstheme="majorBidi"/>
          <w:sz w:val="22"/>
          <w:szCs w:val="22"/>
          <w:lang w:val="uk-UA"/>
        </w:rPr>
        <w:br/>
      </w:r>
    </w:p>
    <w:p w14:paraId="0F070895" w14:textId="51DF9978" w:rsidR="002B50E3" w:rsidRPr="00537CAE" w:rsidRDefault="001D49CD" w:rsidP="00DB43ED">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9. ДІЯ ДОГОВОРУ</w:t>
      </w:r>
    </w:p>
    <w:p w14:paraId="1BE0E26B"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9.1. Цей Договір вважається укладеним і набирає чинності з моменту його підписання Сторонами та скріплення печатками Сторін і діє до повного виконання Сторонами</w:t>
      </w:r>
    </w:p>
    <w:p w14:paraId="1D5AF5BF"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зобов'язань, передбачених цим Договором.</w:t>
      </w:r>
    </w:p>
    <w:p w14:paraId="45924FD1"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9.2. Закінчення строку цього Договору не звільняє Сторони від відповідальності за його</w:t>
      </w:r>
    </w:p>
    <w:p w14:paraId="190CDDF1"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порушення, яке мало місце під час дії цього Договору.</w:t>
      </w:r>
    </w:p>
    <w:p w14:paraId="1DAB384D"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9.3. Якщо інше</w:t>
      </w:r>
      <w:r w:rsidRPr="00537CAE">
        <w:rPr>
          <w:rFonts w:asciiTheme="majorBidi" w:hAnsiTheme="majorBidi" w:cstheme="majorBidi"/>
          <w:sz w:val="22"/>
          <w:szCs w:val="22"/>
          <w:lang w:val="uk-UA"/>
        </w:rPr>
        <w:t xml:space="preserve">, що </w:t>
      </w:r>
      <w:r w:rsidRPr="00537CAE">
        <w:rPr>
          <w:rFonts w:asciiTheme="majorBidi" w:hAnsiTheme="majorBidi" w:cstheme="majorBidi"/>
          <w:sz w:val="22"/>
          <w:szCs w:val="22"/>
        </w:rPr>
        <w:t xml:space="preserve"> прямо не передбачен</w:t>
      </w:r>
      <w:r w:rsidRPr="00537CAE">
        <w:rPr>
          <w:rFonts w:asciiTheme="majorBidi" w:hAnsiTheme="majorBidi" w:cstheme="majorBidi"/>
          <w:sz w:val="22"/>
          <w:szCs w:val="22"/>
          <w:lang w:val="uk-UA"/>
        </w:rPr>
        <w:t>е</w:t>
      </w:r>
      <w:r w:rsidRPr="00537CAE">
        <w:rPr>
          <w:rFonts w:asciiTheme="majorBidi" w:hAnsiTheme="majorBidi" w:cstheme="majorBidi"/>
          <w:sz w:val="22"/>
          <w:szCs w:val="22"/>
        </w:rPr>
        <w:t xml:space="preserve"> цим Договором або правом, яке застосовується до цього Договору, зміни у цей Договір можуть бути внесені тільки за домовленістю Сторін, </w:t>
      </w:r>
      <w:r w:rsidRPr="00537CAE">
        <w:rPr>
          <w:rFonts w:asciiTheme="majorBidi" w:hAnsiTheme="majorBidi" w:cstheme="majorBidi"/>
          <w:sz w:val="22"/>
          <w:szCs w:val="22"/>
          <w:lang w:val="uk-UA"/>
        </w:rPr>
        <w:t>що</w:t>
      </w:r>
      <w:r w:rsidRPr="00537CAE">
        <w:rPr>
          <w:rFonts w:asciiTheme="majorBidi" w:hAnsiTheme="majorBidi" w:cstheme="majorBidi"/>
          <w:sz w:val="22"/>
          <w:szCs w:val="22"/>
        </w:rPr>
        <w:t xml:space="preserve"> оформлюється додатковою угодою до цього Договору.</w:t>
      </w:r>
    </w:p>
    <w:p w14:paraId="4C9B9BF7"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9.4. Зміни до цього Договору набирають чинності з моменту належного оформлення Сторонами відповідної додаткової угоди, якщо інше не встановлено у самій додатковій угоді</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або у чинному законодавстві країни </w:t>
      </w:r>
      <w:r w:rsidRPr="00537CAE">
        <w:rPr>
          <w:rFonts w:asciiTheme="majorBidi" w:hAnsiTheme="majorBidi" w:cstheme="majorBidi"/>
          <w:sz w:val="22"/>
          <w:szCs w:val="22"/>
          <w:lang w:val="uk-UA"/>
        </w:rPr>
        <w:t>П</w:t>
      </w:r>
      <w:r w:rsidRPr="00537CAE">
        <w:rPr>
          <w:rFonts w:asciiTheme="majorBidi" w:hAnsiTheme="majorBidi" w:cstheme="majorBidi"/>
          <w:sz w:val="22"/>
          <w:szCs w:val="22"/>
        </w:rPr>
        <w:t xml:space="preserve">окупця і </w:t>
      </w:r>
      <w:r w:rsidRPr="00537CAE">
        <w:rPr>
          <w:rFonts w:asciiTheme="majorBidi" w:hAnsiTheme="majorBidi" w:cstheme="majorBidi"/>
          <w:sz w:val="22"/>
          <w:szCs w:val="22"/>
          <w:lang w:val="uk-UA"/>
        </w:rPr>
        <w:t>П</w:t>
      </w:r>
      <w:r w:rsidRPr="00537CAE">
        <w:rPr>
          <w:rFonts w:asciiTheme="majorBidi" w:hAnsiTheme="majorBidi" w:cstheme="majorBidi"/>
          <w:sz w:val="22"/>
          <w:szCs w:val="22"/>
        </w:rPr>
        <w:t>родавця.</w:t>
      </w:r>
    </w:p>
    <w:p w14:paraId="08BB4334" w14:textId="77777777" w:rsidR="002B50E3"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9.5. Якщо інше прямо не передбачено цим Договором або правом, яке застосовується до цього Договору, Договір може бути розірваний тільки за домовленістю Сторін, яка оформлюється додатковою угодою до цього Договору.</w:t>
      </w:r>
    </w:p>
    <w:p w14:paraId="130DC7A8"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9.6.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w:t>
      </w:r>
    </w:p>
    <w:p w14:paraId="12B1407D"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додатковій угоді або чинному законодавстві країни Покупця і Продавця .</w:t>
      </w:r>
    </w:p>
    <w:p w14:paraId="7B06C3C1" w14:textId="77777777" w:rsidR="000607CA" w:rsidRPr="00537CAE" w:rsidRDefault="001D49CD" w:rsidP="000500E4">
      <w:pPr>
        <w:jc w:val="center"/>
        <w:rPr>
          <w:rFonts w:asciiTheme="majorBidi" w:hAnsiTheme="majorBidi" w:cstheme="majorBidi"/>
          <w:b/>
          <w:bCs/>
          <w:sz w:val="22"/>
          <w:szCs w:val="22"/>
        </w:rPr>
      </w:pPr>
      <w:r w:rsidRPr="00537CAE">
        <w:rPr>
          <w:rFonts w:asciiTheme="majorBidi" w:hAnsiTheme="majorBidi" w:cstheme="majorBidi"/>
          <w:sz w:val="22"/>
          <w:szCs w:val="22"/>
        </w:rPr>
        <w:br/>
      </w:r>
    </w:p>
    <w:p w14:paraId="3503C7B0" w14:textId="0A9B187A" w:rsidR="00652A10" w:rsidRPr="00537CAE" w:rsidRDefault="001D49CD" w:rsidP="000500E4">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10. ПРИКІНЦЕВІ ПОЛОЖЕННЯ</w:t>
      </w:r>
    </w:p>
    <w:p w14:paraId="6D108154"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10.1. Цей Договір регулюється чинним законодавством України.</w:t>
      </w:r>
    </w:p>
    <w:p w14:paraId="2D3E5DEA"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lastRenderedPageBreak/>
        <w:t>10.2.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 але можуть враховуватися при тлумаченні умов цього</w:t>
      </w:r>
      <w:r w:rsidRPr="00537CAE">
        <w:rPr>
          <w:rFonts w:asciiTheme="majorBidi" w:hAnsiTheme="majorBidi" w:cstheme="majorBidi"/>
          <w:sz w:val="22"/>
          <w:szCs w:val="22"/>
          <w:lang w:val="uk-UA"/>
        </w:rPr>
        <w:br/>
        <w:t>10.3. Сторони несуть повну відповідальність за правильність вказаних ними  у цьому Договорі реквізитів та зобов'язується своєчасно у письмовій формі повідомляти іншу Сторону про їх зміну, а у разі неповідомлення беруть на себе ризик настання, пов'язаних із цим, несприятливих наслідків.</w:t>
      </w:r>
    </w:p>
    <w:p w14:paraId="4CA5B126"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lang w:val="uk-UA"/>
        </w:rPr>
        <w:t>10.4.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0B89E22A"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 xml:space="preserve">10.5. Покупець і Продавець за цим Договором є платниками </w:t>
      </w:r>
      <w:r w:rsidRPr="00537CAE">
        <w:rPr>
          <w:rFonts w:asciiTheme="majorBidi" w:hAnsiTheme="majorBidi" w:cstheme="majorBidi"/>
          <w:sz w:val="22"/>
          <w:szCs w:val="22"/>
          <w:lang w:val="uk-UA"/>
        </w:rPr>
        <w:t xml:space="preserve">єдиного </w:t>
      </w:r>
      <w:r w:rsidRPr="00537CAE">
        <w:rPr>
          <w:rFonts w:asciiTheme="majorBidi" w:hAnsiTheme="majorBidi" w:cstheme="majorBidi"/>
          <w:sz w:val="22"/>
          <w:szCs w:val="22"/>
        </w:rPr>
        <w:t>податку відповідно до чинного законодавства України.</w:t>
      </w:r>
    </w:p>
    <w:p w14:paraId="43B61330"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10.6. Кожна Сторона цього Договору стверджує, що особи, які його підписують</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мають всі передбачені чинним законодавством та їх установчими документами повноваження на здійснення представництва від імені Сторони без будь-яких обмежень і мають право на підписання Договору.</w:t>
      </w:r>
    </w:p>
    <w:p w14:paraId="3B0AFF8A" w14:textId="77777777" w:rsidR="00652A10" w:rsidRPr="00537CAE" w:rsidRDefault="001D49CD" w:rsidP="001D49CD">
      <w:pPr>
        <w:jc w:val="both"/>
        <w:rPr>
          <w:rFonts w:asciiTheme="majorBidi" w:hAnsiTheme="majorBidi" w:cstheme="majorBidi"/>
          <w:sz w:val="22"/>
          <w:szCs w:val="22"/>
          <w:lang w:val="uk-UA"/>
        </w:rPr>
      </w:pPr>
      <w:r w:rsidRPr="00537CAE">
        <w:rPr>
          <w:rFonts w:asciiTheme="majorBidi" w:hAnsiTheme="majorBidi" w:cstheme="majorBidi"/>
          <w:sz w:val="22"/>
          <w:szCs w:val="22"/>
        </w:rPr>
        <w:t>10.7. Всі виправлення тексту цього Договору мають силу та можуть братися Сторонами до уваги виключно за умови, що вони у кожному окремому випадку датовані, засвідчені підписами Сторін та скріплені їх печатками.</w:t>
      </w:r>
    </w:p>
    <w:p w14:paraId="2FFA2893" w14:textId="77777777" w:rsidR="001D49CD" w:rsidRPr="00537CAE" w:rsidRDefault="001D49CD" w:rsidP="001D49CD">
      <w:pPr>
        <w:jc w:val="both"/>
        <w:rPr>
          <w:rFonts w:asciiTheme="majorBidi" w:hAnsiTheme="majorBidi" w:cstheme="majorBidi"/>
          <w:sz w:val="22"/>
          <w:szCs w:val="22"/>
        </w:rPr>
      </w:pPr>
      <w:r w:rsidRPr="00537CAE">
        <w:rPr>
          <w:rFonts w:asciiTheme="majorBidi" w:hAnsiTheme="majorBidi" w:cstheme="majorBidi"/>
          <w:sz w:val="22"/>
          <w:szCs w:val="22"/>
        </w:rPr>
        <w:t>10.8. Цей Договір складений</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при повному розумінні Сторонами його умов та термінології </w:t>
      </w:r>
      <w:r w:rsidRPr="00537CAE">
        <w:rPr>
          <w:rFonts w:asciiTheme="majorBidi" w:hAnsiTheme="majorBidi" w:cstheme="majorBidi"/>
          <w:sz w:val="22"/>
          <w:szCs w:val="22"/>
          <w:lang w:val="uk-UA"/>
        </w:rPr>
        <w:t xml:space="preserve">українською </w:t>
      </w:r>
      <w:r w:rsidRPr="00537CAE">
        <w:rPr>
          <w:rFonts w:asciiTheme="majorBidi" w:hAnsiTheme="majorBidi" w:cstheme="majorBidi"/>
          <w:sz w:val="22"/>
          <w:szCs w:val="22"/>
        </w:rPr>
        <w:t xml:space="preserve"> мовою</w:t>
      </w:r>
      <w:r w:rsidRPr="00537CAE">
        <w:rPr>
          <w:rFonts w:asciiTheme="majorBidi" w:hAnsiTheme="majorBidi" w:cstheme="majorBidi"/>
          <w:sz w:val="22"/>
          <w:szCs w:val="22"/>
          <w:lang w:val="uk-UA"/>
        </w:rPr>
        <w:t>,</w:t>
      </w:r>
      <w:r w:rsidRPr="00537CAE">
        <w:rPr>
          <w:rFonts w:asciiTheme="majorBidi" w:hAnsiTheme="majorBidi" w:cstheme="majorBidi"/>
          <w:sz w:val="22"/>
          <w:szCs w:val="22"/>
        </w:rPr>
        <w:t xml:space="preserve"> в двох примірниках, які мають однакову юридичну силу.</w:t>
      </w:r>
      <w:r w:rsidRPr="00537CAE">
        <w:rPr>
          <w:rFonts w:asciiTheme="majorBidi" w:hAnsiTheme="majorBidi" w:cstheme="majorBidi"/>
          <w:sz w:val="22"/>
          <w:szCs w:val="22"/>
        </w:rPr>
        <w:br/>
      </w:r>
    </w:p>
    <w:p w14:paraId="2AF36845" w14:textId="77777777" w:rsidR="001116C3" w:rsidRPr="00537CAE" w:rsidRDefault="001116C3" w:rsidP="001D49CD">
      <w:pPr>
        <w:jc w:val="both"/>
        <w:rPr>
          <w:rFonts w:asciiTheme="majorBidi" w:hAnsiTheme="majorBidi" w:cstheme="majorBidi"/>
          <w:b/>
          <w:bCs/>
          <w:sz w:val="22"/>
          <w:szCs w:val="22"/>
          <w:lang w:val="uk-UA"/>
        </w:rPr>
      </w:pPr>
    </w:p>
    <w:p w14:paraId="56F3E2E0" w14:textId="77777777" w:rsidR="001116C3" w:rsidRPr="00537CAE" w:rsidRDefault="001116C3" w:rsidP="001D49CD">
      <w:pPr>
        <w:jc w:val="both"/>
        <w:rPr>
          <w:rFonts w:asciiTheme="majorBidi" w:hAnsiTheme="majorBidi" w:cstheme="majorBidi"/>
          <w:b/>
          <w:bCs/>
          <w:sz w:val="22"/>
          <w:szCs w:val="22"/>
          <w:lang w:val="uk-UA"/>
        </w:rPr>
      </w:pPr>
    </w:p>
    <w:p w14:paraId="655393F9" w14:textId="3FB06E8F" w:rsidR="001D49CD" w:rsidRPr="00537CAE" w:rsidRDefault="001D49CD" w:rsidP="000607CA">
      <w:pPr>
        <w:jc w:val="center"/>
        <w:rPr>
          <w:rFonts w:asciiTheme="majorBidi" w:hAnsiTheme="majorBidi" w:cstheme="majorBidi"/>
          <w:b/>
          <w:bCs/>
          <w:sz w:val="22"/>
          <w:szCs w:val="22"/>
          <w:lang w:val="uk-UA"/>
        </w:rPr>
      </w:pPr>
      <w:r w:rsidRPr="00537CAE">
        <w:rPr>
          <w:rFonts w:asciiTheme="majorBidi" w:hAnsiTheme="majorBidi" w:cstheme="majorBidi"/>
          <w:b/>
          <w:bCs/>
          <w:sz w:val="22"/>
          <w:szCs w:val="22"/>
        </w:rPr>
        <w:t>11. РЕКВІЗИТИ І ПІДПИСИ СТОРІН</w:t>
      </w:r>
    </w:p>
    <w:p w14:paraId="5260A72D" w14:textId="77777777" w:rsidR="001D49CD" w:rsidRPr="00537CAE" w:rsidRDefault="001D49CD" w:rsidP="001D49CD">
      <w:pPr>
        <w:rPr>
          <w:rFonts w:asciiTheme="majorBidi" w:hAnsiTheme="majorBidi" w:cstheme="majorBidi"/>
          <w:b/>
          <w:bCs/>
          <w:sz w:val="22"/>
          <w:szCs w:val="22"/>
          <w:lang w:val="uk-UA"/>
        </w:rPr>
      </w:pPr>
    </w:p>
    <w:tbl>
      <w:tblPr>
        <w:tblW w:w="10683" w:type="dxa"/>
        <w:tblInd w:w="-452" w:type="dxa"/>
        <w:tblLayout w:type="fixed"/>
        <w:tblLook w:val="04A0" w:firstRow="1" w:lastRow="0" w:firstColumn="1" w:lastColumn="0" w:noHBand="0" w:noVBand="1"/>
      </w:tblPr>
      <w:tblGrid>
        <w:gridCol w:w="5341"/>
        <w:gridCol w:w="5342"/>
      </w:tblGrid>
      <w:tr w:rsidR="001D49CD" w:rsidRPr="00537CAE" w14:paraId="10E5479A" w14:textId="77777777" w:rsidTr="00736914">
        <w:trPr>
          <w:trHeight w:val="5641"/>
        </w:trPr>
        <w:tc>
          <w:tcPr>
            <w:tcW w:w="5341" w:type="dxa"/>
          </w:tcPr>
          <w:p w14:paraId="60FA3C84" w14:textId="383FFBCF" w:rsidR="001D49CD" w:rsidRPr="0002108C" w:rsidRDefault="001D49CD" w:rsidP="007019A7">
            <w:pPr>
              <w:rPr>
                <w:rFonts w:asciiTheme="majorBidi" w:hAnsiTheme="majorBidi" w:cstheme="majorBidi"/>
                <w:b/>
                <w:sz w:val="22"/>
                <w:szCs w:val="22"/>
                <w:lang w:val="uk-UA"/>
              </w:rPr>
            </w:pPr>
            <w:r w:rsidRPr="0002108C">
              <w:rPr>
                <w:rFonts w:asciiTheme="majorBidi" w:hAnsiTheme="majorBidi" w:cstheme="majorBidi"/>
                <w:b/>
                <w:sz w:val="22"/>
                <w:szCs w:val="22"/>
              </w:rPr>
              <w:t>П</w:t>
            </w:r>
            <w:r w:rsidR="00490665" w:rsidRPr="0002108C">
              <w:rPr>
                <w:rFonts w:asciiTheme="majorBidi" w:hAnsiTheme="majorBidi" w:cstheme="majorBidi"/>
                <w:b/>
                <w:sz w:val="22"/>
                <w:szCs w:val="22"/>
                <w:lang w:val="uk-UA"/>
              </w:rPr>
              <w:t>РОДАВЕЦЬ:</w:t>
            </w:r>
          </w:p>
          <w:p w14:paraId="7AF0859E" w14:textId="77777777" w:rsidR="009A65C5" w:rsidRPr="0002108C" w:rsidRDefault="009A65C5" w:rsidP="007019A7">
            <w:pPr>
              <w:rPr>
                <w:rFonts w:asciiTheme="majorBidi" w:hAnsiTheme="majorBidi" w:cstheme="majorBidi"/>
                <w:sz w:val="22"/>
                <w:szCs w:val="22"/>
                <w:lang w:val="uk-UA"/>
              </w:rPr>
            </w:pPr>
          </w:p>
          <w:p w14:paraId="7E7529E6" w14:textId="77777777" w:rsidR="0002108C" w:rsidRPr="0002108C" w:rsidRDefault="0002108C" w:rsidP="0002108C">
            <w:pPr>
              <w:spacing w:line="360" w:lineRule="auto"/>
              <w:rPr>
                <w:sz w:val="22"/>
                <w:szCs w:val="22"/>
              </w:rPr>
            </w:pPr>
            <w:r w:rsidRPr="0002108C">
              <w:rPr>
                <w:sz w:val="22"/>
                <w:szCs w:val="22"/>
              </w:rPr>
              <w:t>ФОП Кирилюк Віктор Михайлович</w:t>
            </w:r>
          </w:p>
          <w:p w14:paraId="64747154" w14:textId="77777777" w:rsidR="0002108C" w:rsidRPr="0002108C" w:rsidRDefault="0002108C" w:rsidP="0002108C">
            <w:pPr>
              <w:spacing w:line="360" w:lineRule="auto"/>
              <w:rPr>
                <w:bCs/>
                <w:sz w:val="22"/>
                <w:szCs w:val="22"/>
                <w:lang w:val="uk-UA"/>
              </w:rPr>
            </w:pPr>
            <w:r w:rsidRPr="0002108C">
              <w:rPr>
                <w:sz w:val="22"/>
                <w:szCs w:val="22"/>
              </w:rPr>
              <w:t>Адреса: 55114, Україна, 55114, Миколаївська обл., Кривоозерський р-н, село Берізки</w:t>
            </w:r>
          </w:p>
          <w:p w14:paraId="63AEB13E" w14:textId="77777777" w:rsidR="0002108C" w:rsidRPr="0002108C" w:rsidRDefault="0002108C" w:rsidP="0002108C">
            <w:pPr>
              <w:spacing w:line="360" w:lineRule="auto"/>
              <w:rPr>
                <w:bCs/>
                <w:sz w:val="22"/>
                <w:szCs w:val="22"/>
                <w:lang w:val="uk-UA"/>
              </w:rPr>
            </w:pPr>
            <w:r w:rsidRPr="0002108C">
              <w:rPr>
                <w:sz w:val="22"/>
                <w:szCs w:val="22"/>
              </w:rPr>
              <w:t>Ідентифікаційний код: 3090023630</w:t>
            </w:r>
          </w:p>
          <w:p w14:paraId="3FD272B6" w14:textId="5FE1D927" w:rsidR="0002108C" w:rsidRPr="0002108C" w:rsidRDefault="0002108C" w:rsidP="0002108C">
            <w:pPr>
              <w:spacing w:line="360" w:lineRule="auto"/>
              <w:rPr>
                <w:bCs/>
                <w:sz w:val="22"/>
                <w:szCs w:val="22"/>
                <w:lang w:val="uk-UA"/>
              </w:rPr>
            </w:pPr>
            <w:r w:rsidRPr="0002108C">
              <w:rPr>
                <w:sz w:val="22"/>
                <w:szCs w:val="22"/>
                <w:lang w:val="uk-UA"/>
              </w:rPr>
              <w:t>МФО</w:t>
            </w:r>
            <w:r w:rsidRPr="0002108C">
              <w:rPr>
                <w:sz w:val="22"/>
                <w:szCs w:val="22"/>
              </w:rPr>
              <w:t>: 305299</w:t>
            </w:r>
            <w:r w:rsidRPr="0002108C">
              <w:rPr>
                <w:sz w:val="22"/>
                <w:szCs w:val="22"/>
              </w:rPr>
              <w:br/>
              <w:t>Рахунок: UA903052990000026002006201569</w:t>
            </w:r>
            <w:r w:rsidRPr="0002108C">
              <w:rPr>
                <w:sz w:val="22"/>
                <w:szCs w:val="22"/>
                <w:lang w:val="uk-UA"/>
              </w:rPr>
              <w:t xml:space="preserve"> в АТ ПРИВАТБАНК</w:t>
            </w:r>
          </w:p>
          <w:p w14:paraId="07878C22" w14:textId="46B6D18E" w:rsidR="0002108C" w:rsidRPr="0002108C" w:rsidRDefault="0002108C" w:rsidP="0002108C">
            <w:pPr>
              <w:spacing w:line="360" w:lineRule="auto"/>
              <w:rPr>
                <w:bCs/>
                <w:sz w:val="22"/>
                <w:szCs w:val="22"/>
                <w:lang w:val="uk-UA"/>
              </w:rPr>
            </w:pPr>
            <w:r w:rsidRPr="0002108C">
              <w:rPr>
                <w:sz w:val="22"/>
                <w:szCs w:val="22"/>
              </w:rPr>
              <w:t>Телефони: +38(093)-008-15-53</w:t>
            </w:r>
            <w:r w:rsidRPr="0002108C">
              <w:rPr>
                <w:sz w:val="22"/>
                <w:szCs w:val="22"/>
              </w:rPr>
              <w:br/>
              <w:t xml:space="preserve">Email: </w:t>
            </w:r>
            <w:r w:rsidR="00E51C6B">
              <w:rPr>
                <w:sz w:val="22"/>
                <w:szCs w:val="22"/>
                <w:lang w:val="en-US"/>
              </w:rPr>
              <w:t>info</w:t>
            </w:r>
            <w:r w:rsidR="00E51C6B" w:rsidRPr="00D36212">
              <w:rPr>
                <w:sz w:val="22"/>
                <w:szCs w:val="22"/>
              </w:rPr>
              <w:t>@</w:t>
            </w:r>
            <w:r w:rsidR="00E51C6B">
              <w:rPr>
                <w:sz w:val="22"/>
                <w:szCs w:val="22"/>
                <w:lang w:val="en-US"/>
              </w:rPr>
              <w:t>ametistglass</w:t>
            </w:r>
            <w:r w:rsidR="00E51C6B" w:rsidRPr="00D36212">
              <w:rPr>
                <w:sz w:val="22"/>
                <w:szCs w:val="22"/>
              </w:rPr>
              <w:t>.</w:t>
            </w:r>
            <w:r w:rsidR="00E51C6B">
              <w:rPr>
                <w:sz w:val="22"/>
                <w:szCs w:val="22"/>
                <w:lang w:val="en-US"/>
              </w:rPr>
              <w:t>com</w:t>
            </w:r>
          </w:p>
          <w:p w14:paraId="7617A9EC" w14:textId="77777777" w:rsidR="0002108C" w:rsidRPr="0002108C" w:rsidRDefault="0002108C" w:rsidP="0002108C">
            <w:pPr>
              <w:rPr>
                <w:bCs/>
                <w:sz w:val="22"/>
                <w:szCs w:val="22"/>
                <w:lang w:val="uk-UA"/>
              </w:rPr>
            </w:pPr>
          </w:p>
          <w:p w14:paraId="591B1D50" w14:textId="6867B5CC" w:rsidR="001D49CD" w:rsidRPr="00537CAE" w:rsidRDefault="0002108C" w:rsidP="0002108C">
            <w:pPr>
              <w:widowControl w:val="0"/>
              <w:rPr>
                <w:rFonts w:asciiTheme="majorBidi" w:hAnsiTheme="majorBidi" w:cstheme="majorBidi"/>
                <w:sz w:val="22"/>
                <w:szCs w:val="22"/>
                <w:lang w:val="uk-UA"/>
              </w:rPr>
            </w:pPr>
            <w:r w:rsidRPr="0002108C">
              <w:rPr>
                <w:sz w:val="22"/>
                <w:szCs w:val="22"/>
                <w:lang w:val="uk-UA"/>
              </w:rPr>
              <w:t>Директор ______________</w:t>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t>_______/ Кирилюк В.М.  /</w:t>
            </w:r>
          </w:p>
        </w:tc>
        <w:tc>
          <w:tcPr>
            <w:tcW w:w="5342" w:type="dxa"/>
          </w:tcPr>
          <w:p w14:paraId="00407AE1" w14:textId="77777777" w:rsidR="001D49CD" w:rsidRPr="00537CAE" w:rsidRDefault="001D49CD" w:rsidP="007019A7">
            <w:pPr>
              <w:rPr>
                <w:rFonts w:asciiTheme="majorBidi" w:hAnsiTheme="majorBidi" w:cstheme="majorBidi"/>
                <w:b/>
                <w:sz w:val="22"/>
                <w:szCs w:val="22"/>
                <w:lang w:val="uk-UA"/>
              </w:rPr>
            </w:pPr>
            <w:r w:rsidRPr="00537CAE">
              <w:rPr>
                <w:rFonts w:asciiTheme="majorBidi" w:hAnsiTheme="majorBidi" w:cstheme="majorBidi"/>
                <w:b/>
                <w:sz w:val="22"/>
                <w:szCs w:val="22"/>
              </w:rPr>
              <w:t>П</w:t>
            </w:r>
            <w:r w:rsidR="00490665" w:rsidRPr="00537CAE">
              <w:rPr>
                <w:rFonts w:asciiTheme="majorBidi" w:hAnsiTheme="majorBidi" w:cstheme="majorBidi"/>
                <w:b/>
                <w:sz w:val="22"/>
                <w:szCs w:val="22"/>
                <w:lang w:val="uk-UA"/>
              </w:rPr>
              <w:t>ОКУПЕЦЬ:</w:t>
            </w:r>
          </w:p>
          <w:p w14:paraId="44B6C408" w14:textId="77777777" w:rsidR="009A65C5" w:rsidRPr="00537CAE" w:rsidRDefault="009A65C5" w:rsidP="007019A7">
            <w:pPr>
              <w:rPr>
                <w:rFonts w:asciiTheme="majorBidi" w:hAnsiTheme="majorBidi" w:cstheme="majorBidi"/>
                <w:sz w:val="22"/>
                <w:szCs w:val="22"/>
                <w:lang w:val="uk-UA"/>
              </w:rPr>
            </w:pPr>
          </w:p>
          <w:p w14:paraId="1031C108" w14:textId="01B80858" w:rsidR="001D49CD" w:rsidRPr="00537CAE" w:rsidRDefault="001D49CD" w:rsidP="007019A7">
            <w:pPr>
              <w:rPr>
                <w:rFonts w:asciiTheme="majorBidi" w:hAnsiTheme="majorBidi" w:cstheme="majorBidi"/>
                <w:caps/>
                <w:sz w:val="22"/>
                <w:szCs w:val="22"/>
                <w:lang w:val="uk-UA"/>
              </w:rPr>
            </w:pPr>
          </w:p>
          <w:p w14:paraId="50F5B57B" w14:textId="7D402072" w:rsidR="006210A2" w:rsidRPr="00537CAE" w:rsidRDefault="006210A2" w:rsidP="007019A7">
            <w:pPr>
              <w:rPr>
                <w:rFonts w:asciiTheme="majorBidi" w:hAnsiTheme="majorBidi" w:cstheme="majorBidi"/>
                <w:caps/>
                <w:sz w:val="22"/>
                <w:szCs w:val="22"/>
                <w:lang w:val="uk-UA"/>
              </w:rPr>
            </w:pPr>
          </w:p>
          <w:p w14:paraId="2029C3C8" w14:textId="7D4887A0" w:rsidR="006210A2" w:rsidRPr="00537CAE" w:rsidRDefault="006210A2" w:rsidP="007019A7">
            <w:pPr>
              <w:rPr>
                <w:rFonts w:asciiTheme="majorBidi" w:hAnsiTheme="majorBidi" w:cstheme="majorBidi"/>
                <w:caps/>
                <w:sz w:val="22"/>
                <w:szCs w:val="22"/>
                <w:lang w:val="uk-UA"/>
              </w:rPr>
            </w:pPr>
          </w:p>
          <w:p w14:paraId="6287F943" w14:textId="15726E29" w:rsidR="006210A2" w:rsidRPr="00537CAE" w:rsidRDefault="006210A2" w:rsidP="007019A7">
            <w:pPr>
              <w:rPr>
                <w:rFonts w:asciiTheme="majorBidi" w:hAnsiTheme="majorBidi" w:cstheme="majorBidi"/>
                <w:caps/>
                <w:sz w:val="22"/>
                <w:szCs w:val="22"/>
                <w:lang w:val="uk-UA"/>
              </w:rPr>
            </w:pPr>
          </w:p>
          <w:p w14:paraId="61F8E72B" w14:textId="24C95961" w:rsidR="006210A2" w:rsidRPr="00537CAE" w:rsidRDefault="006210A2" w:rsidP="007019A7">
            <w:pPr>
              <w:rPr>
                <w:rFonts w:asciiTheme="majorBidi" w:hAnsiTheme="majorBidi" w:cstheme="majorBidi"/>
                <w:caps/>
                <w:sz w:val="22"/>
                <w:szCs w:val="22"/>
                <w:lang w:val="uk-UA"/>
              </w:rPr>
            </w:pPr>
          </w:p>
          <w:p w14:paraId="5B76A246" w14:textId="713C2E92" w:rsidR="006210A2" w:rsidRPr="00537CAE" w:rsidRDefault="006210A2" w:rsidP="007019A7">
            <w:pPr>
              <w:rPr>
                <w:rFonts w:asciiTheme="majorBidi" w:hAnsiTheme="majorBidi" w:cstheme="majorBidi"/>
                <w:caps/>
                <w:sz w:val="22"/>
                <w:szCs w:val="22"/>
                <w:lang w:val="uk-UA"/>
              </w:rPr>
            </w:pPr>
          </w:p>
          <w:p w14:paraId="2CD37A65" w14:textId="480B4923" w:rsidR="006210A2" w:rsidRPr="00537CAE" w:rsidRDefault="006210A2" w:rsidP="007019A7">
            <w:pPr>
              <w:rPr>
                <w:rFonts w:asciiTheme="majorBidi" w:hAnsiTheme="majorBidi" w:cstheme="majorBidi"/>
                <w:caps/>
                <w:sz w:val="22"/>
                <w:szCs w:val="22"/>
                <w:lang w:val="uk-UA"/>
              </w:rPr>
            </w:pPr>
          </w:p>
          <w:p w14:paraId="74019263" w14:textId="7B59D586" w:rsidR="006210A2" w:rsidRPr="00537CAE" w:rsidRDefault="006210A2" w:rsidP="007019A7">
            <w:pPr>
              <w:rPr>
                <w:rFonts w:asciiTheme="majorBidi" w:hAnsiTheme="majorBidi" w:cstheme="majorBidi"/>
                <w:caps/>
                <w:sz w:val="22"/>
                <w:szCs w:val="22"/>
                <w:lang w:val="uk-UA"/>
              </w:rPr>
            </w:pPr>
          </w:p>
          <w:p w14:paraId="406175BC" w14:textId="75EE711B" w:rsidR="006210A2" w:rsidRPr="00537CAE" w:rsidRDefault="006210A2" w:rsidP="007019A7">
            <w:pPr>
              <w:rPr>
                <w:rFonts w:asciiTheme="majorBidi" w:hAnsiTheme="majorBidi" w:cstheme="majorBidi"/>
                <w:caps/>
                <w:sz w:val="22"/>
                <w:szCs w:val="22"/>
                <w:lang w:val="uk-UA"/>
              </w:rPr>
            </w:pPr>
          </w:p>
          <w:p w14:paraId="57760168" w14:textId="6520E27F" w:rsidR="006210A2" w:rsidRPr="00537CAE" w:rsidRDefault="006210A2" w:rsidP="007019A7">
            <w:pPr>
              <w:rPr>
                <w:rFonts w:asciiTheme="majorBidi" w:hAnsiTheme="majorBidi" w:cstheme="majorBidi"/>
                <w:caps/>
                <w:sz w:val="22"/>
                <w:szCs w:val="22"/>
                <w:lang w:val="uk-UA"/>
              </w:rPr>
            </w:pPr>
          </w:p>
          <w:p w14:paraId="399E1BAC" w14:textId="77777777" w:rsidR="006210A2" w:rsidRPr="00537CAE" w:rsidRDefault="006210A2" w:rsidP="007019A7">
            <w:pPr>
              <w:rPr>
                <w:rFonts w:asciiTheme="majorBidi" w:hAnsiTheme="majorBidi" w:cstheme="majorBidi"/>
                <w:caps/>
                <w:sz w:val="22"/>
                <w:szCs w:val="22"/>
                <w:lang w:val="uk-UA"/>
              </w:rPr>
            </w:pPr>
          </w:p>
          <w:p w14:paraId="73F5D473" w14:textId="1CBAA53D" w:rsidR="001D49CD" w:rsidRDefault="001D49CD" w:rsidP="007019A7">
            <w:pPr>
              <w:rPr>
                <w:rFonts w:asciiTheme="majorBidi" w:hAnsiTheme="majorBidi" w:cstheme="majorBidi"/>
                <w:sz w:val="22"/>
                <w:szCs w:val="22"/>
                <w:lang w:val="uk-UA"/>
              </w:rPr>
            </w:pPr>
          </w:p>
          <w:p w14:paraId="3F61C770" w14:textId="252CE8F5" w:rsidR="00537CAE" w:rsidRDefault="00537CAE" w:rsidP="007019A7">
            <w:pPr>
              <w:rPr>
                <w:rFonts w:asciiTheme="majorBidi" w:hAnsiTheme="majorBidi" w:cstheme="majorBidi"/>
                <w:sz w:val="22"/>
                <w:szCs w:val="22"/>
                <w:lang w:val="uk-UA"/>
              </w:rPr>
            </w:pPr>
          </w:p>
          <w:p w14:paraId="46F1CD9B" w14:textId="45697B8A" w:rsidR="00537CAE" w:rsidRDefault="00537CAE" w:rsidP="007019A7">
            <w:pPr>
              <w:rPr>
                <w:rFonts w:asciiTheme="majorBidi" w:hAnsiTheme="majorBidi" w:cstheme="majorBidi"/>
                <w:sz w:val="22"/>
                <w:szCs w:val="22"/>
                <w:lang w:val="uk-UA"/>
              </w:rPr>
            </w:pPr>
          </w:p>
          <w:p w14:paraId="5D7948A8" w14:textId="538A0BA0" w:rsidR="001D49CD" w:rsidRPr="00537CAE" w:rsidRDefault="0002108C" w:rsidP="007019A7">
            <w:pPr>
              <w:widowControl w:val="0"/>
              <w:rPr>
                <w:rFonts w:asciiTheme="majorBidi" w:hAnsiTheme="majorBidi" w:cstheme="majorBidi"/>
                <w:sz w:val="22"/>
                <w:szCs w:val="22"/>
                <w:lang w:val="uk-UA"/>
              </w:rPr>
            </w:pPr>
            <w:r w:rsidRPr="0002108C">
              <w:rPr>
                <w:sz w:val="22"/>
                <w:szCs w:val="22"/>
                <w:lang w:val="uk-UA"/>
              </w:rPr>
              <w:t>Директор ______________</w:t>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r>
            <w:r w:rsidRPr="0002108C">
              <w:rPr>
                <w:sz w:val="22"/>
                <w:szCs w:val="22"/>
                <w:lang w:val="uk-UA"/>
              </w:rPr>
              <w:softHyphen/>
              <w:t xml:space="preserve">_______/ </w:t>
            </w:r>
            <w:r w:rsidRPr="0002108C">
              <w:rPr>
                <w:sz w:val="22"/>
                <w:szCs w:val="22"/>
                <w:highlight w:val="yellow"/>
                <w:lang w:val="uk-UA"/>
              </w:rPr>
              <w:t>_____________</w:t>
            </w:r>
            <w:r w:rsidRPr="0002108C">
              <w:rPr>
                <w:sz w:val="22"/>
                <w:szCs w:val="22"/>
                <w:lang w:val="uk-UA"/>
              </w:rPr>
              <w:t xml:space="preserve">  /</w:t>
            </w:r>
            <w:r w:rsidR="001116C3" w:rsidRPr="00537CAE">
              <w:rPr>
                <w:rFonts w:asciiTheme="majorBidi" w:hAnsiTheme="majorBidi" w:cstheme="majorBidi"/>
                <w:sz w:val="22"/>
                <w:szCs w:val="22"/>
                <w:lang w:val="uk-UA"/>
              </w:rPr>
              <w:t xml:space="preserve">      </w:t>
            </w:r>
          </w:p>
        </w:tc>
      </w:tr>
    </w:tbl>
    <w:p w14:paraId="46F88802" w14:textId="77777777" w:rsidR="001D49CD" w:rsidRPr="00537CAE" w:rsidRDefault="001D49CD" w:rsidP="001D49CD">
      <w:pPr>
        <w:rPr>
          <w:rFonts w:asciiTheme="majorBidi" w:hAnsiTheme="majorBidi" w:cstheme="majorBidi"/>
          <w:sz w:val="22"/>
          <w:szCs w:val="22"/>
          <w:lang w:val="uk-UA"/>
        </w:rPr>
      </w:pPr>
      <w:r w:rsidRPr="00537CAE">
        <w:rPr>
          <w:rFonts w:asciiTheme="majorBidi" w:hAnsiTheme="majorBidi" w:cstheme="majorBidi"/>
          <w:b/>
          <w:bCs/>
          <w:sz w:val="22"/>
          <w:szCs w:val="22"/>
          <w:lang w:val="uk-UA"/>
        </w:rPr>
        <w:br/>
      </w:r>
      <w:r w:rsidRPr="00537CAE">
        <w:rPr>
          <w:rFonts w:asciiTheme="majorBidi" w:hAnsiTheme="majorBidi" w:cstheme="majorBidi"/>
          <w:sz w:val="22"/>
          <w:szCs w:val="22"/>
          <w:lang w:val="uk-UA"/>
        </w:rPr>
        <w:t xml:space="preserve"> </w:t>
      </w:r>
    </w:p>
    <w:p w14:paraId="47867CE2" w14:textId="77777777" w:rsidR="00A470DE" w:rsidRPr="00537CAE" w:rsidRDefault="00A470DE" w:rsidP="001D49CD">
      <w:pPr>
        <w:jc w:val="both"/>
        <w:rPr>
          <w:rFonts w:asciiTheme="majorBidi" w:hAnsiTheme="majorBidi" w:cstheme="majorBidi"/>
          <w:sz w:val="22"/>
          <w:szCs w:val="22"/>
          <w:lang w:val="uk-UA"/>
        </w:rPr>
      </w:pPr>
    </w:p>
    <w:sectPr w:rsidR="00A470DE" w:rsidRPr="00537CAE" w:rsidSect="00570B13">
      <w:headerReference w:type="even" r:id="rId7"/>
      <w:footerReference w:type="default" r:id="rId8"/>
      <w:footerReference w:type="first" r:id="rId9"/>
      <w:pgSz w:w="11906" w:h="16838"/>
      <w:pgMar w:top="850" w:right="850"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83AF" w14:textId="77777777" w:rsidR="00BF5D84" w:rsidRDefault="00BF5D84">
      <w:r>
        <w:separator/>
      </w:r>
    </w:p>
  </w:endnote>
  <w:endnote w:type="continuationSeparator" w:id="0">
    <w:p w14:paraId="0146DCB9" w14:textId="77777777" w:rsidR="00BF5D84" w:rsidRDefault="00BF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953D" w14:textId="72C6C989" w:rsidR="00736914" w:rsidRPr="004876F8" w:rsidRDefault="00736914" w:rsidP="00736914">
    <w:pPr>
      <w:pStyle w:val="3"/>
      <w:numPr>
        <w:ilvl w:val="0"/>
        <w:numId w:val="0"/>
      </w:numPr>
      <w:ind w:left="720"/>
      <w:rPr>
        <w:i/>
        <w:sz w:val="22"/>
        <w:szCs w:val="22"/>
        <w:lang w:val="ru-RU"/>
      </w:rPr>
    </w:pPr>
    <w:r>
      <w:rPr>
        <w:i/>
        <w:sz w:val="22"/>
        <w:szCs w:val="22"/>
        <w:lang w:val="ru-RU"/>
      </w:rPr>
      <w:t>П</w:t>
    </w:r>
    <w:r w:rsidR="00537CAE">
      <w:rPr>
        <w:i/>
        <w:sz w:val="22"/>
        <w:szCs w:val="22"/>
        <w:lang w:val="ru-RU"/>
      </w:rPr>
      <w:t>родавець</w:t>
    </w:r>
    <w:r w:rsidRPr="00B4564C">
      <w:rPr>
        <w:i/>
        <w:sz w:val="22"/>
        <w:szCs w:val="22"/>
      </w:rPr>
      <w:t>_</w:t>
    </w:r>
    <w:r>
      <w:rPr>
        <w:i/>
        <w:sz w:val="22"/>
        <w:szCs w:val="22"/>
      </w:rPr>
      <w:t xml:space="preserve">____________ </w:t>
    </w:r>
    <w:r>
      <w:rPr>
        <w:i/>
        <w:sz w:val="22"/>
        <w:szCs w:val="22"/>
        <w:lang w:val="ru-RU"/>
      </w:rPr>
      <w:t xml:space="preserve">             </w:t>
    </w:r>
    <w:r>
      <w:rPr>
        <w:i/>
        <w:sz w:val="22"/>
        <w:szCs w:val="22"/>
      </w:rPr>
      <w:t xml:space="preserve">                                      </w:t>
    </w:r>
    <w:r>
      <w:rPr>
        <w:i/>
        <w:sz w:val="22"/>
        <w:szCs w:val="22"/>
        <w:lang w:val="ru-RU"/>
      </w:rPr>
      <w:t xml:space="preserve"> Покупець</w:t>
    </w:r>
    <w:r>
      <w:rPr>
        <w:i/>
        <w:sz w:val="22"/>
        <w:szCs w:val="22"/>
      </w:rPr>
      <w:t xml:space="preserve">________________ </w:t>
    </w:r>
  </w:p>
  <w:p w14:paraId="0E9C96FC" w14:textId="65C15AF8" w:rsidR="00736914" w:rsidRPr="00537CAE" w:rsidRDefault="00736914" w:rsidP="00537CAE">
    <w:pPr>
      <w:pStyle w:val="a6"/>
      <w:rPr>
        <w:sz w:val="16"/>
        <w:szCs w:val="16"/>
        <w:lang w:val="uk-UA"/>
      </w:rPr>
    </w:pPr>
    <w:r w:rsidRPr="006B1975">
      <w:rPr>
        <w:sz w:val="16"/>
        <w:szCs w:val="16"/>
        <w:lang w:val="uk-UA"/>
      </w:rPr>
      <w:t xml:space="preserve">                                     </w:t>
    </w:r>
    <w:r>
      <w:rPr>
        <w:sz w:val="16"/>
        <w:szCs w:val="16"/>
        <w:lang w:val="uk-UA"/>
      </w:rPr>
      <w:t xml:space="preserve">                  </w:t>
    </w:r>
    <w:r w:rsidRPr="006B1975">
      <w:rPr>
        <w:sz w:val="16"/>
        <w:szCs w:val="16"/>
        <w:lang w:val="uk-UA"/>
      </w:rPr>
      <w:t xml:space="preserve"> </w:t>
    </w:r>
    <w:r>
      <w:rPr>
        <w:sz w:val="16"/>
        <w:szCs w:val="16"/>
        <w:lang w:val="uk-UA"/>
      </w:rPr>
      <w:t>М.П.</w:t>
    </w:r>
    <w:r w:rsidRPr="006B1975">
      <w:rPr>
        <w:sz w:val="16"/>
        <w:szCs w:val="16"/>
        <w:lang w:val="uk-UA"/>
      </w:rPr>
      <w:t xml:space="preserve">                                                                                              </w:t>
    </w:r>
    <w:r>
      <w:rPr>
        <w:sz w:val="16"/>
        <w:szCs w:val="16"/>
        <w:lang w:val="uk-UA"/>
      </w:rPr>
      <w:t xml:space="preserve">                 М.П.</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BDCA" w14:textId="5276AAE0" w:rsidR="00537CAE" w:rsidRPr="00537CAE" w:rsidRDefault="00537CAE" w:rsidP="00537CAE">
    <w:pPr>
      <w:pStyle w:val="3"/>
      <w:numPr>
        <w:ilvl w:val="0"/>
        <w:numId w:val="0"/>
      </w:numPr>
      <w:ind w:left="720"/>
      <w:rPr>
        <w:i/>
        <w:sz w:val="22"/>
        <w:szCs w:val="22"/>
        <w:lang w:val="ru-RU"/>
      </w:rPr>
    </w:pPr>
    <w:r>
      <w:rPr>
        <w:i/>
        <w:sz w:val="22"/>
        <w:szCs w:val="22"/>
        <w:lang w:val="ru-RU"/>
      </w:rPr>
      <w:t>Продавець</w:t>
    </w:r>
    <w:r w:rsidRPr="00B4564C">
      <w:rPr>
        <w:i/>
        <w:sz w:val="22"/>
        <w:szCs w:val="22"/>
      </w:rPr>
      <w:t>_</w:t>
    </w:r>
    <w:r>
      <w:rPr>
        <w:i/>
        <w:sz w:val="22"/>
        <w:szCs w:val="22"/>
      </w:rPr>
      <w:t xml:space="preserve">____________ </w:t>
    </w:r>
    <w:r>
      <w:rPr>
        <w:i/>
        <w:sz w:val="22"/>
        <w:szCs w:val="22"/>
        <w:lang w:val="ru-RU"/>
      </w:rPr>
      <w:t xml:space="preserve">             </w:t>
    </w:r>
    <w:r>
      <w:rPr>
        <w:i/>
        <w:sz w:val="22"/>
        <w:szCs w:val="22"/>
      </w:rPr>
      <w:t xml:space="preserve">                                      </w:t>
    </w:r>
    <w:r>
      <w:rPr>
        <w:i/>
        <w:sz w:val="22"/>
        <w:szCs w:val="22"/>
        <w:lang w:val="ru-RU"/>
      </w:rPr>
      <w:t xml:space="preserve"> Покупець</w:t>
    </w:r>
    <w:r>
      <w:rPr>
        <w:i/>
        <w:sz w:val="22"/>
        <w:szCs w:val="22"/>
      </w:rPr>
      <w:t xml:space="preserve">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DA4D0" w14:textId="77777777" w:rsidR="00BF5D84" w:rsidRDefault="00BF5D84">
      <w:r>
        <w:separator/>
      </w:r>
    </w:p>
  </w:footnote>
  <w:footnote w:type="continuationSeparator" w:id="0">
    <w:p w14:paraId="654976CA" w14:textId="77777777" w:rsidR="00BF5D84" w:rsidRDefault="00BF5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8948" w14:textId="77777777" w:rsidR="00570B13" w:rsidRDefault="001116C3" w:rsidP="00570B1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5E959DD" w14:textId="77777777" w:rsidR="00570B13" w:rsidRDefault="00BF5D8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D416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0076"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645"/>
    <w:rsid w:val="0002108C"/>
    <w:rsid w:val="000500E4"/>
    <w:rsid w:val="000607CA"/>
    <w:rsid w:val="000665AB"/>
    <w:rsid w:val="001116C3"/>
    <w:rsid w:val="00117947"/>
    <w:rsid w:val="00171592"/>
    <w:rsid w:val="001D49CD"/>
    <w:rsid w:val="0025010D"/>
    <w:rsid w:val="002B50E3"/>
    <w:rsid w:val="002F2AE2"/>
    <w:rsid w:val="00301C87"/>
    <w:rsid w:val="00307107"/>
    <w:rsid w:val="00332AED"/>
    <w:rsid w:val="003755EC"/>
    <w:rsid w:val="003D1645"/>
    <w:rsid w:val="00433F4D"/>
    <w:rsid w:val="0045113C"/>
    <w:rsid w:val="00490665"/>
    <w:rsid w:val="004A2C06"/>
    <w:rsid w:val="004A4302"/>
    <w:rsid w:val="004D0451"/>
    <w:rsid w:val="00516B30"/>
    <w:rsid w:val="00537CAE"/>
    <w:rsid w:val="0055503A"/>
    <w:rsid w:val="00586B8A"/>
    <w:rsid w:val="005B5F51"/>
    <w:rsid w:val="006210A2"/>
    <w:rsid w:val="00652A10"/>
    <w:rsid w:val="006552E0"/>
    <w:rsid w:val="00696A5B"/>
    <w:rsid w:val="00736914"/>
    <w:rsid w:val="00773C4C"/>
    <w:rsid w:val="00775F93"/>
    <w:rsid w:val="00787EDB"/>
    <w:rsid w:val="007B7EAD"/>
    <w:rsid w:val="007D4185"/>
    <w:rsid w:val="008229A9"/>
    <w:rsid w:val="008239A4"/>
    <w:rsid w:val="00871539"/>
    <w:rsid w:val="00881DFC"/>
    <w:rsid w:val="00885813"/>
    <w:rsid w:val="00887DE2"/>
    <w:rsid w:val="008B620E"/>
    <w:rsid w:val="00981BB1"/>
    <w:rsid w:val="009A65C5"/>
    <w:rsid w:val="009A7BEF"/>
    <w:rsid w:val="009B02CC"/>
    <w:rsid w:val="009B5A43"/>
    <w:rsid w:val="00A470DE"/>
    <w:rsid w:val="00A54F6C"/>
    <w:rsid w:val="00A92475"/>
    <w:rsid w:val="00AB67F8"/>
    <w:rsid w:val="00AF7C22"/>
    <w:rsid w:val="00B06E59"/>
    <w:rsid w:val="00B10624"/>
    <w:rsid w:val="00B74516"/>
    <w:rsid w:val="00BF5D84"/>
    <w:rsid w:val="00C64EEA"/>
    <w:rsid w:val="00CA242C"/>
    <w:rsid w:val="00CC414C"/>
    <w:rsid w:val="00CE5909"/>
    <w:rsid w:val="00D160ED"/>
    <w:rsid w:val="00D35F44"/>
    <w:rsid w:val="00D36212"/>
    <w:rsid w:val="00D37405"/>
    <w:rsid w:val="00DB2574"/>
    <w:rsid w:val="00DB43ED"/>
    <w:rsid w:val="00DC0FB7"/>
    <w:rsid w:val="00E00359"/>
    <w:rsid w:val="00E51C6B"/>
    <w:rsid w:val="00E57768"/>
    <w:rsid w:val="00E724B0"/>
    <w:rsid w:val="00E77390"/>
    <w:rsid w:val="00E82E73"/>
    <w:rsid w:val="00EC2652"/>
    <w:rsid w:val="00F34A19"/>
    <w:rsid w:val="00FD15C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08127"/>
  <w15:docId w15:val="{9959AC6D-208B-433B-8AB9-A303C055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9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36914"/>
    <w:pPr>
      <w:keepNext/>
      <w:numPr>
        <w:numId w:val="1"/>
      </w:numPr>
      <w:shd w:val="clear" w:color="auto" w:fill="FFFFFF"/>
      <w:spacing w:before="173"/>
      <w:jc w:val="both"/>
      <w:outlineLvl w:val="0"/>
    </w:pPr>
    <w:rPr>
      <w:b/>
      <w:bCs/>
      <w:color w:val="000000"/>
      <w:spacing w:val="2"/>
      <w:sz w:val="24"/>
      <w:szCs w:val="24"/>
      <w:lang w:val="uk-UA"/>
    </w:rPr>
  </w:style>
  <w:style w:type="paragraph" w:styleId="2">
    <w:name w:val="heading 2"/>
    <w:basedOn w:val="a"/>
    <w:next w:val="a"/>
    <w:link w:val="20"/>
    <w:semiHidden/>
    <w:unhideWhenUsed/>
    <w:qFormat/>
    <w:rsid w:val="00736914"/>
    <w:pPr>
      <w:keepNext/>
      <w:numPr>
        <w:ilvl w:val="1"/>
        <w:numId w:val="1"/>
      </w:numPr>
      <w:spacing w:before="240" w:after="60"/>
      <w:outlineLvl w:val="1"/>
    </w:pPr>
    <w:rPr>
      <w:rFonts w:ascii="Calibri Light" w:hAnsi="Calibri Light"/>
      <w:b/>
      <w:bCs/>
      <w:i/>
      <w:iCs/>
      <w:sz w:val="28"/>
      <w:szCs w:val="28"/>
    </w:rPr>
  </w:style>
  <w:style w:type="paragraph" w:styleId="3">
    <w:name w:val="heading 3"/>
    <w:basedOn w:val="a"/>
    <w:next w:val="a"/>
    <w:link w:val="30"/>
    <w:qFormat/>
    <w:rsid w:val="00736914"/>
    <w:pPr>
      <w:keepNext/>
      <w:numPr>
        <w:ilvl w:val="2"/>
        <w:numId w:val="1"/>
      </w:numPr>
      <w:shd w:val="clear" w:color="auto" w:fill="FFFFFF"/>
      <w:spacing w:before="166"/>
      <w:jc w:val="both"/>
      <w:outlineLvl w:val="2"/>
    </w:pPr>
    <w:rPr>
      <w:b/>
      <w:bCs/>
      <w:color w:val="000000"/>
      <w:sz w:val="24"/>
      <w:szCs w:val="24"/>
      <w:lang w:val="uk-UA" w:eastAsia="x-none"/>
    </w:rPr>
  </w:style>
  <w:style w:type="paragraph" w:styleId="4">
    <w:name w:val="heading 4"/>
    <w:basedOn w:val="a"/>
    <w:next w:val="a"/>
    <w:link w:val="40"/>
    <w:qFormat/>
    <w:rsid w:val="00736914"/>
    <w:pPr>
      <w:keepNext/>
      <w:numPr>
        <w:ilvl w:val="3"/>
        <w:numId w:val="1"/>
      </w:numPr>
      <w:shd w:val="clear" w:color="auto" w:fill="FFFFFF"/>
      <w:spacing w:before="187"/>
      <w:jc w:val="both"/>
      <w:outlineLvl w:val="3"/>
    </w:pPr>
    <w:rPr>
      <w:b/>
      <w:bCs/>
      <w:color w:val="000000"/>
      <w:spacing w:val="1"/>
      <w:sz w:val="24"/>
      <w:szCs w:val="24"/>
      <w:lang w:val="uk-UA"/>
    </w:rPr>
  </w:style>
  <w:style w:type="paragraph" w:styleId="5">
    <w:name w:val="heading 5"/>
    <w:basedOn w:val="a"/>
    <w:next w:val="a"/>
    <w:link w:val="50"/>
    <w:qFormat/>
    <w:rsid w:val="00736914"/>
    <w:pPr>
      <w:keepNext/>
      <w:numPr>
        <w:ilvl w:val="4"/>
        <w:numId w:val="1"/>
      </w:numPr>
      <w:shd w:val="clear" w:color="auto" w:fill="FFFFFF"/>
      <w:spacing w:before="180"/>
      <w:jc w:val="both"/>
      <w:outlineLvl w:val="4"/>
    </w:pPr>
    <w:rPr>
      <w:b/>
      <w:bCs/>
      <w:color w:val="000000"/>
      <w:sz w:val="24"/>
      <w:szCs w:val="24"/>
      <w:lang w:val="uk-UA"/>
    </w:rPr>
  </w:style>
  <w:style w:type="paragraph" w:styleId="6">
    <w:name w:val="heading 6"/>
    <w:basedOn w:val="a"/>
    <w:next w:val="a"/>
    <w:link w:val="60"/>
    <w:qFormat/>
    <w:rsid w:val="00736914"/>
    <w:pPr>
      <w:keepNext/>
      <w:numPr>
        <w:ilvl w:val="5"/>
        <w:numId w:val="1"/>
      </w:numPr>
      <w:shd w:val="clear" w:color="auto" w:fill="FFFFFF"/>
      <w:spacing w:before="187"/>
      <w:jc w:val="both"/>
      <w:outlineLvl w:val="5"/>
    </w:pPr>
    <w:rPr>
      <w:b/>
      <w:bCs/>
      <w:color w:val="000000"/>
      <w:spacing w:val="1"/>
      <w:sz w:val="24"/>
      <w:szCs w:val="24"/>
      <w:lang w:val="uk-UA"/>
    </w:rPr>
  </w:style>
  <w:style w:type="paragraph" w:styleId="7">
    <w:name w:val="heading 7"/>
    <w:basedOn w:val="a"/>
    <w:next w:val="a"/>
    <w:link w:val="70"/>
    <w:semiHidden/>
    <w:unhideWhenUsed/>
    <w:qFormat/>
    <w:rsid w:val="00736914"/>
    <w:pPr>
      <w:numPr>
        <w:ilvl w:val="6"/>
        <w:numId w:val="1"/>
      </w:numPr>
      <w:spacing w:before="240" w:after="60"/>
      <w:outlineLvl w:val="6"/>
    </w:pPr>
    <w:rPr>
      <w:rFonts w:ascii="Calibri" w:hAnsi="Calibri"/>
      <w:sz w:val="24"/>
      <w:szCs w:val="24"/>
    </w:rPr>
  </w:style>
  <w:style w:type="paragraph" w:styleId="8">
    <w:name w:val="heading 8"/>
    <w:basedOn w:val="a"/>
    <w:next w:val="a"/>
    <w:link w:val="80"/>
    <w:semiHidden/>
    <w:unhideWhenUsed/>
    <w:qFormat/>
    <w:rsid w:val="00736914"/>
    <w:pPr>
      <w:numPr>
        <w:ilvl w:val="7"/>
        <w:numId w:val="1"/>
      </w:numPr>
      <w:spacing w:before="240" w:after="60"/>
      <w:outlineLvl w:val="7"/>
    </w:pPr>
    <w:rPr>
      <w:rFonts w:ascii="Calibri" w:hAnsi="Calibri"/>
      <w:i/>
      <w:iCs/>
      <w:sz w:val="24"/>
      <w:szCs w:val="24"/>
    </w:rPr>
  </w:style>
  <w:style w:type="paragraph" w:styleId="9">
    <w:name w:val="heading 9"/>
    <w:basedOn w:val="a"/>
    <w:next w:val="a"/>
    <w:link w:val="90"/>
    <w:semiHidden/>
    <w:unhideWhenUsed/>
    <w:qFormat/>
    <w:rsid w:val="00736914"/>
    <w:pPr>
      <w:numPr>
        <w:ilvl w:val="8"/>
        <w:numId w:val="1"/>
      </w:num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49CD"/>
    <w:pPr>
      <w:tabs>
        <w:tab w:val="center" w:pos="4320"/>
        <w:tab w:val="right" w:pos="8640"/>
      </w:tabs>
    </w:pPr>
  </w:style>
  <w:style w:type="character" w:customStyle="1" w:styleId="a4">
    <w:name w:val="Верхний колонтитул Знак"/>
    <w:basedOn w:val="a0"/>
    <w:link w:val="a3"/>
    <w:rsid w:val="001D49CD"/>
    <w:rPr>
      <w:rFonts w:ascii="Times New Roman" w:eastAsia="Times New Roman" w:hAnsi="Times New Roman" w:cs="Times New Roman"/>
      <w:sz w:val="20"/>
      <w:szCs w:val="20"/>
      <w:lang w:eastAsia="ru-RU"/>
    </w:rPr>
  </w:style>
  <w:style w:type="character" w:styleId="a5">
    <w:name w:val="page number"/>
    <w:basedOn w:val="a0"/>
    <w:rsid w:val="001D49CD"/>
  </w:style>
  <w:style w:type="paragraph" w:styleId="a6">
    <w:name w:val="footer"/>
    <w:basedOn w:val="a"/>
    <w:link w:val="a7"/>
    <w:uiPriority w:val="99"/>
    <w:unhideWhenUsed/>
    <w:rsid w:val="00736914"/>
    <w:pPr>
      <w:tabs>
        <w:tab w:val="center" w:pos="4513"/>
        <w:tab w:val="right" w:pos="9026"/>
      </w:tabs>
    </w:pPr>
  </w:style>
  <w:style w:type="character" w:customStyle="1" w:styleId="a7">
    <w:name w:val="Нижний колонтитул Знак"/>
    <w:basedOn w:val="a0"/>
    <w:link w:val="a6"/>
    <w:uiPriority w:val="99"/>
    <w:rsid w:val="0073691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736914"/>
    <w:rPr>
      <w:rFonts w:ascii="Times New Roman" w:eastAsia="Times New Roman" w:hAnsi="Times New Roman" w:cs="Times New Roman"/>
      <w:b/>
      <w:bCs/>
      <w:color w:val="000000"/>
      <w:spacing w:val="2"/>
      <w:sz w:val="24"/>
      <w:szCs w:val="24"/>
      <w:shd w:val="clear" w:color="auto" w:fill="FFFFFF"/>
      <w:lang w:val="uk-UA" w:eastAsia="ru-RU"/>
    </w:rPr>
  </w:style>
  <w:style w:type="character" w:customStyle="1" w:styleId="20">
    <w:name w:val="Заголовок 2 Знак"/>
    <w:basedOn w:val="a0"/>
    <w:link w:val="2"/>
    <w:semiHidden/>
    <w:rsid w:val="00736914"/>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736914"/>
    <w:rPr>
      <w:rFonts w:ascii="Times New Roman" w:eastAsia="Times New Roman" w:hAnsi="Times New Roman" w:cs="Times New Roman"/>
      <w:b/>
      <w:bCs/>
      <w:color w:val="000000"/>
      <w:sz w:val="24"/>
      <w:szCs w:val="24"/>
      <w:shd w:val="clear" w:color="auto" w:fill="FFFFFF"/>
      <w:lang w:val="uk-UA" w:eastAsia="x-none"/>
    </w:rPr>
  </w:style>
  <w:style w:type="character" w:customStyle="1" w:styleId="40">
    <w:name w:val="Заголовок 4 Знак"/>
    <w:basedOn w:val="a0"/>
    <w:link w:val="4"/>
    <w:rsid w:val="00736914"/>
    <w:rPr>
      <w:rFonts w:ascii="Times New Roman" w:eastAsia="Times New Roman" w:hAnsi="Times New Roman" w:cs="Times New Roman"/>
      <w:b/>
      <w:bCs/>
      <w:color w:val="000000"/>
      <w:spacing w:val="1"/>
      <w:sz w:val="24"/>
      <w:szCs w:val="24"/>
      <w:shd w:val="clear" w:color="auto" w:fill="FFFFFF"/>
      <w:lang w:val="uk-UA" w:eastAsia="ru-RU"/>
    </w:rPr>
  </w:style>
  <w:style w:type="character" w:customStyle="1" w:styleId="50">
    <w:name w:val="Заголовок 5 Знак"/>
    <w:basedOn w:val="a0"/>
    <w:link w:val="5"/>
    <w:rsid w:val="00736914"/>
    <w:rPr>
      <w:rFonts w:ascii="Times New Roman" w:eastAsia="Times New Roman" w:hAnsi="Times New Roman" w:cs="Times New Roman"/>
      <w:b/>
      <w:bCs/>
      <w:color w:val="000000"/>
      <w:sz w:val="24"/>
      <w:szCs w:val="24"/>
      <w:shd w:val="clear" w:color="auto" w:fill="FFFFFF"/>
      <w:lang w:val="uk-UA" w:eastAsia="ru-RU"/>
    </w:rPr>
  </w:style>
  <w:style w:type="character" w:customStyle="1" w:styleId="60">
    <w:name w:val="Заголовок 6 Знак"/>
    <w:basedOn w:val="a0"/>
    <w:link w:val="6"/>
    <w:rsid w:val="00736914"/>
    <w:rPr>
      <w:rFonts w:ascii="Times New Roman" w:eastAsia="Times New Roman" w:hAnsi="Times New Roman" w:cs="Times New Roman"/>
      <w:b/>
      <w:bCs/>
      <w:color w:val="000000"/>
      <w:spacing w:val="1"/>
      <w:sz w:val="24"/>
      <w:szCs w:val="24"/>
      <w:shd w:val="clear" w:color="auto" w:fill="FFFFFF"/>
      <w:lang w:val="uk-UA" w:eastAsia="ru-RU"/>
    </w:rPr>
  </w:style>
  <w:style w:type="character" w:customStyle="1" w:styleId="70">
    <w:name w:val="Заголовок 7 Знак"/>
    <w:basedOn w:val="a0"/>
    <w:link w:val="7"/>
    <w:semiHidden/>
    <w:rsid w:val="00736914"/>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736914"/>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736914"/>
    <w:rPr>
      <w:rFonts w:ascii="Calibri Light" w:eastAsia="Times New Roman" w:hAnsi="Calibri Light"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1924</Words>
  <Characters>10969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 Кирилюк</cp:lastModifiedBy>
  <cp:revision>59</cp:revision>
  <dcterms:created xsi:type="dcterms:W3CDTF">2016-07-20T08:14:00Z</dcterms:created>
  <dcterms:modified xsi:type="dcterms:W3CDTF">2024-04-29T11:30:00Z</dcterms:modified>
</cp:coreProperties>
</file>